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63" w:rsidRPr="00036063" w:rsidRDefault="00036063" w:rsidP="00036063">
      <w:pPr>
        <w:spacing w:after="0" w:line="240" w:lineRule="auto"/>
        <w:rPr>
          <w:rFonts w:ascii="Times New Roman" w:eastAsia="Times New Roman" w:hAnsi="Times New Roman" w:cs="Times New Roman"/>
          <w:sz w:val="24"/>
          <w:szCs w:val="24"/>
          <w:lang w:eastAsia="ru-RU"/>
        </w:rPr>
      </w:pPr>
    </w:p>
    <w:p w:rsidR="00036063" w:rsidRPr="00036063" w:rsidRDefault="00036063" w:rsidP="00036063">
      <w:pPr>
        <w:shd w:val="clear" w:color="auto" w:fill="FFFFFF"/>
        <w:spacing w:after="234" w:line="301" w:lineRule="atLeast"/>
        <w:jc w:val="center"/>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МІНІСТЕРСТВО ОХОРОНИ ЗДОРОВ'Я УКРАЇНИ</w:t>
      </w:r>
    </w:p>
    <w:p w:rsidR="00036063" w:rsidRPr="00036063" w:rsidRDefault="00036063" w:rsidP="00036063">
      <w:pPr>
        <w:shd w:val="clear" w:color="auto" w:fill="FFFFFF"/>
        <w:spacing w:after="234" w:line="301" w:lineRule="atLeast"/>
        <w:jc w:val="center"/>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НАКАЗ</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2205 від 25 вересня 2020 року</w:t>
      </w:r>
    </w:p>
    <w:p w:rsidR="00036063" w:rsidRPr="00036063" w:rsidRDefault="00036063" w:rsidP="00036063">
      <w:pPr>
        <w:shd w:val="clear" w:color="auto" w:fill="FFFFFF"/>
        <w:spacing w:after="0" w:line="301" w:lineRule="atLeast"/>
        <w:jc w:val="right"/>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Зареєстровано</w:t>
      </w:r>
      <w:r w:rsidRPr="00036063">
        <w:rPr>
          <w:rFonts w:ascii="Arial" w:eastAsia="Times New Roman" w:hAnsi="Arial" w:cs="Arial"/>
          <w:color w:val="000000"/>
          <w:sz w:val="23"/>
          <w:szCs w:val="23"/>
          <w:lang w:eastAsia="ru-RU"/>
        </w:rPr>
        <w:br/>
        <w:t>в Міністерстві юстиції України</w:t>
      </w:r>
      <w:r w:rsidRPr="00036063">
        <w:rPr>
          <w:rFonts w:ascii="Arial" w:eastAsia="Times New Roman" w:hAnsi="Arial" w:cs="Arial"/>
          <w:color w:val="000000"/>
          <w:sz w:val="23"/>
          <w:szCs w:val="23"/>
          <w:lang w:eastAsia="ru-RU"/>
        </w:rPr>
        <w:br/>
        <w:t>10 листопада 2020 р. за № 1111/35394</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Про затвердження Сані</w:t>
      </w:r>
      <w:proofErr w:type="gramStart"/>
      <w:r w:rsidRPr="00036063">
        <w:rPr>
          <w:rFonts w:ascii="Arial" w:eastAsia="Times New Roman" w:hAnsi="Arial" w:cs="Arial"/>
          <w:b/>
          <w:bCs/>
          <w:color w:val="000000"/>
          <w:sz w:val="23"/>
          <w:lang w:eastAsia="ru-RU"/>
        </w:rPr>
        <w:t>тарного</w:t>
      </w:r>
      <w:proofErr w:type="gramEnd"/>
      <w:r w:rsidRPr="00036063">
        <w:rPr>
          <w:rFonts w:ascii="Arial" w:eastAsia="Times New Roman" w:hAnsi="Arial" w:cs="Arial"/>
          <w:b/>
          <w:bCs/>
          <w:color w:val="000000"/>
          <w:sz w:val="23"/>
          <w:szCs w:val="23"/>
          <w:bdr w:val="none" w:sz="0" w:space="0" w:color="auto" w:frame="1"/>
          <w:lang w:eastAsia="ru-RU"/>
        </w:rPr>
        <w:br/>
      </w:r>
      <w:r w:rsidRPr="00036063">
        <w:rPr>
          <w:rFonts w:ascii="Arial" w:eastAsia="Times New Roman" w:hAnsi="Arial" w:cs="Arial"/>
          <w:b/>
          <w:bCs/>
          <w:color w:val="000000"/>
          <w:sz w:val="23"/>
          <w:lang w:eastAsia="ru-RU"/>
        </w:rPr>
        <w:t>регламенту для закладів</w:t>
      </w:r>
      <w:r w:rsidRPr="00036063">
        <w:rPr>
          <w:rFonts w:ascii="Arial" w:eastAsia="Times New Roman" w:hAnsi="Arial" w:cs="Arial"/>
          <w:b/>
          <w:bCs/>
          <w:color w:val="000000"/>
          <w:sz w:val="23"/>
          <w:szCs w:val="23"/>
          <w:bdr w:val="none" w:sz="0" w:space="0" w:color="auto" w:frame="1"/>
          <w:lang w:eastAsia="ru-RU"/>
        </w:rPr>
        <w:br/>
      </w:r>
      <w:r w:rsidRPr="00036063">
        <w:rPr>
          <w:rFonts w:ascii="Arial" w:eastAsia="Times New Roman" w:hAnsi="Arial" w:cs="Arial"/>
          <w:b/>
          <w:bCs/>
          <w:color w:val="000000"/>
          <w:sz w:val="23"/>
          <w:lang w:eastAsia="ru-RU"/>
        </w:rPr>
        <w:t>загальної середньої освіти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Відповідно до абзацу десятого частини першої статті 1 Закону України "Про забезпечення санітарного та епідемічного благополуччя населення", абзацу третього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ідпункту 14 пункту 4 Положення про Міністерство охорони здоров'я України, затвердженого постановою Кабінету Міністрів України від 25 березня 2015 року № 267 (у редакції постанови Кабінету 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ів України від 24 січня 2020 року № 90), НАКАЗУЮ:</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 Затвердити Санітарний регламент </w:t>
      </w:r>
      <w:proofErr w:type="gramStart"/>
      <w:r w:rsidRPr="00036063">
        <w:rPr>
          <w:rFonts w:ascii="Arial" w:eastAsia="Times New Roman" w:hAnsi="Arial" w:cs="Arial"/>
          <w:color w:val="000000"/>
          <w:sz w:val="23"/>
          <w:szCs w:val="23"/>
          <w:lang w:eastAsia="ru-RU"/>
        </w:rPr>
        <w:t>для</w:t>
      </w:r>
      <w:proofErr w:type="gramEnd"/>
      <w:r w:rsidRPr="00036063">
        <w:rPr>
          <w:rFonts w:ascii="Arial" w:eastAsia="Times New Roman" w:hAnsi="Arial" w:cs="Arial"/>
          <w:color w:val="000000"/>
          <w:sz w:val="23"/>
          <w:szCs w:val="23"/>
          <w:lang w:eastAsia="ru-RU"/>
        </w:rPr>
        <w:t xml:space="preserve"> закладів загальної середньої освіти, що додається.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 Визнати </w:t>
      </w:r>
      <w:proofErr w:type="gramStart"/>
      <w:r w:rsidRPr="00036063">
        <w:rPr>
          <w:rFonts w:ascii="Arial" w:eastAsia="Times New Roman" w:hAnsi="Arial" w:cs="Arial"/>
          <w:color w:val="000000"/>
          <w:sz w:val="23"/>
          <w:szCs w:val="23"/>
          <w:lang w:eastAsia="ru-RU"/>
        </w:rPr>
        <w:t>такими</w:t>
      </w:r>
      <w:proofErr w:type="gramEnd"/>
      <w:r w:rsidRPr="00036063">
        <w:rPr>
          <w:rFonts w:ascii="Arial" w:eastAsia="Times New Roman" w:hAnsi="Arial" w:cs="Arial"/>
          <w:color w:val="000000"/>
          <w:sz w:val="23"/>
          <w:szCs w:val="23"/>
          <w:lang w:eastAsia="ru-RU"/>
        </w:rPr>
        <w:t>, що втратили чинність, 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затверджені постановою Головного державного санітарного лікаря України від 14 серпня 2001 року № 63.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Директорату громадського здоров'я та </w:t>
      </w:r>
      <w:proofErr w:type="gramStart"/>
      <w:r w:rsidRPr="00036063">
        <w:rPr>
          <w:rFonts w:ascii="Arial" w:eastAsia="Times New Roman" w:hAnsi="Arial" w:cs="Arial"/>
          <w:color w:val="000000"/>
          <w:sz w:val="23"/>
          <w:szCs w:val="23"/>
          <w:lang w:eastAsia="ru-RU"/>
        </w:rPr>
        <w:t>проф</w:t>
      </w:r>
      <w:proofErr w:type="gramEnd"/>
      <w:r w:rsidRPr="00036063">
        <w:rPr>
          <w:rFonts w:ascii="Arial" w:eastAsia="Times New Roman" w:hAnsi="Arial" w:cs="Arial"/>
          <w:color w:val="000000"/>
          <w:sz w:val="23"/>
          <w:szCs w:val="23"/>
          <w:lang w:eastAsia="ru-RU"/>
        </w:rPr>
        <w:t>ілактики захворюваності (Руденко І. С.) забезпечити подання цього наказу в установленому законодавством порядку на державну реєстрацію до Міністерства юстиції України.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4. Контроль за виконанням цього наказу покласти на заступника Міністра охорони здоров'я України - головного державного санітарного лікаря України Ляшка В. К.</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5. Цей наказ набирає чинності з 01 січня 2021 року.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                                  М. Степанов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ПОГОДЖЕНО:</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Т. в. о. Голови Державної</w:t>
      </w:r>
      <w:r w:rsidRPr="00036063">
        <w:rPr>
          <w:rFonts w:ascii="Arial" w:eastAsia="Times New Roman" w:hAnsi="Arial" w:cs="Arial"/>
          <w:color w:val="000000"/>
          <w:sz w:val="23"/>
          <w:szCs w:val="23"/>
          <w:lang w:eastAsia="ru-RU"/>
        </w:rPr>
        <w:br/>
        <w:t>служби України з питань</w:t>
      </w:r>
      <w:r w:rsidRPr="00036063">
        <w:rPr>
          <w:rFonts w:ascii="Arial" w:eastAsia="Times New Roman" w:hAnsi="Arial" w:cs="Arial"/>
          <w:color w:val="000000"/>
          <w:sz w:val="23"/>
          <w:szCs w:val="23"/>
          <w:lang w:eastAsia="ru-RU"/>
        </w:rPr>
        <w:br/>
        <w:t>безпечності харчових продукті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br/>
      </w:r>
      <w:proofErr w:type="gramStart"/>
      <w:r w:rsidRPr="00036063">
        <w:rPr>
          <w:rFonts w:ascii="Arial" w:eastAsia="Times New Roman" w:hAnsi="Arial" w:cs="Arial"/>
          <w:color w:val="000000"/>
          <w:sz w:val="23"/>
          <w:szCs w:val="23"/>
          <w:lang w:eastAsia="ru-RU"/>
        </w:rPr>
        <w:t>та</w:t>
      </w:r>
      <w:proofErr w:type="gramEnd"/>
      <w:r w:rsidRPr="00036063">
        <w:rPr>
          <w:rFonts w:ascii="Arial" w:eastAsia="Times New Roman" w:hAnsi="Arial" w:cs="Arial"/>
          <w:color w:val="000000"/>
          <w:sz w:val="23"/>
          <w:szCs w:val="23"/>
          <w:lang w:eastAsia="ru-RU"/>
        </w:rPr>
        <w:t xml:space="preserve"> захисту споживачів                                            О. Шевченко</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Т. в. о. Голови Державної</w:t>
      </w:r>
      <w:r w:rsidRPr="00036063">
        <w:rPr>
          <w:rFonts w:ascii="Arial" w:eastAsia="Times New Roman" w:hAnsi="Arial" w:cs="Arial"/>
          <w:color w:val="000000"/>
          <w:sz w:val="23"/>
          <w:szCs w:val="23"/>
          <w:lang w:eastAsia="ru-RU"/>
        </w:rPr>
        <w:br/>
        <w:t>регуляторної служби України                              О. Мірошніченко</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 xml:space="preserve"> розвитку економіки,</w:t>
      </w:r>
      <w:r w:rsidRPr="00036063">
        <w:rPr>
          <w:rFonts w:ascii="Arial" w:eastAsia="Times New Roman" w:hAnsi="Arial" w:cs="Arial"/>
          <w:color w:val="000000"/>
          <w:sz w:val="23"/>
          <w:szCs w:val="23"/>
          <w:lang w:eastAsia="ru-RU"/>
        </w:rPr>
        <w:br/>
        <w:t>торгівлі та сільського</w:t>
      </w:r>
      <w:r w:rsidRPr="00036063">
        <w:rPr>
          <w:rFonts w:ascii="Arial" w:eastAsia="Times New Roman" w:hAnsi="Arial" w:cs="Arial"/>
          <w:color w:val="000000"/>
          <w:sz w:val="23"/>
          <w:szCs w:val="23"/>
          <w:lang w:eastAsia="ru-RU"/>
        </w:rPr>
        <w:br/>
        <w:t>господарства України                                                    І. Петрашко</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 xml:space="preserve"> розвитку громад</w:t>
      </w:r>
      <w:r w:rsidRPr="00036063">
        <w:rPr>
          <w:rFonts w:ascii="Arial" w:eastAsia="Times New Roman" w:hAnsi="Arial" w:cs="Arial"/>
          <w:color w:val="000000"/>
          <w:sz w:val="23"/>
          <w:szCs w:val="23"/>
          <w:lang w:eastAsia="ru-RU"/>
        </w:rPr>
        <w:br/>
        <w:t>та територій України                                                     О. Чернишов</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Т. в. о. Міністра освіти</w:t>
      </w:r>
      <w:r w:rsidRPr="00036063">
        <w:rPr>
          <w:rFonts w:ascii="Arial" w:eastAsia="Times New Roman" w:hAnsi="Arial" w:cs="Arial"/>
          <w:color w:val="000000"/>
          <w:sz w:val="23"/>
          <w:szCs w:val="23"/>
          <w:lang w:eastAsia="ru-RU"/>
        </w:rPr>
        <w:br/>
        <w:t>і науки України                                                       С. Шкарлет</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Віцепрезидент НАМН України                            Д. Заболотний</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Уповноважений Верховно</w:t>
      </w:r>
      <w:proofErr w:type="gramStart"/>
      <w:r w:rsidRPr="00036063">
        <w:rPr>
          <w:rFonts w:ascii="Arial" w:eastAsia="Times New Roman" w:hAnsi="Arial" w:cs="Arial"/>
          <w:color w:val="000000"/>
          <w:sz w:val="23"/>
          <w:szCs w:val="23"/>
          <w:lang w:eastAsia="ru-RU"/>
        </w:rPr>
        <w:t>ї</w:t>
      </w:r>
      <w:r w:rsidRPr="00036063">
        <w:rPr>
          <w:rFonts w:ascii="Arial" w:eastAsia="Times New Roman" w:hAnsi="Arial" w:cs="Arial"/>
          <w:color w:val="000000"/>
          <w:sz w:val="23"/>
          <w:szCs w:val="23"/>
          <w:lang w:eastAsia="ru-RU"/>
        </w:rPr>
        <w:br/>
        <w:t>Р</w:t>
      </w:r>
      <w:proofErr w:type="gramEnd"/>
      <w:r w:rsidRPr="00036063">
        <w:rPr>
          <w:rFonts w:ascii="Arial" w:eastAsia="Times New Roman" w:hAnsi="Arial" w:cs="Arial"/>
          <w:color w:val="000000"/>
          <w:sz w:val="23"/>
          <w:szCs w:val="23"/>
          <w:lang w:eastAsia="ru-RU"/>
        </w:rPr>
        <w:t>ади України з прав людини                               Л. Денісова</w:t>
      </w:r>
    </w:p>
    <w:p w:rsidR="00036063" w:rsidRPr="00036063" w:rsidRDefault="00036063" w:rsidP="00036063">
      <w:pPr>
        <w:shd w:val="clear" w:color="auto" w:fill="FFFFFF"/>
        <w:spacing w:after="0" w:line="301" w:lineRule="atLeast"/>
        <w:jc w:val="right"/>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ЗАТВЕРДЖЕНО</w:t>
      </w:r>
      <w:r w:rsidRPr="00036063">
        <w:rPr>
          <w:rFonts w:ascii="Arial" w:eastAsia="Times New Roman" w:hAnsi="Arial" w:cs="Arial"/>
          <w:color w:val="000000"/>
          <w:sz w:val="23"/>
          <w:szCs w:val="23"/>
          <w:lang w:eastAsia="ru-RU"/>
        </w:rPr>
        <w:br/>
        <w:t>Наказ Міністерства охорони здоров'я України</w:t>
      </w:r>
      <w:r w:rsidRPr="00036063">
        <w:rPr>
          <w:rFonts w:ascii="Arial" w:eastAsia="Times New Roman" w:hAnsi="Arial" w:cs="Arial"/>
          <w:color w:val="000000"/>
          <w:sz w:val="23"/>
          <w:szCs w:val="23"/>
          <w:lang w:eastAsia="ru-RU"/>
        </w:rPr>
        <w:br/>
        <w:t>25 вересня 2020 року № 2205</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САНІТАРНИЙ РЕГЛАМЕНТ</w:t>
      </w:r>
      <w:r w:rsidRPr="00036063">
        <w:rPr>
          <w:rFonts w:ascii="Arial" w:eastAsia="Times New Roman" w:hAnsi="Arial" w:cs="Arial"/>
          <w:b/>
          <w:bCs/>
          <w:color w:val="000000"/>
          <w:sz w:val="23"/>
          <w:szCs w:val="23"/>
          <w:bdr w:val="none" w:sz="0" w:space="0" w:color="auto" w:frame="1"/>
          <w:lang w:eastAsia="ru-RU"/>
        </w:rPr>
        <w:br/>
      </w:r>
      <w:proofErr w:type="gramStart"/>
      <w:r w:rsidRPr="00036063">
        <w:rPr>
          <w:rFonts w:ascii="Arial" w:eastAsia="Times New Roman" w:hAnsi="Arial" w:cs="Arial"/>
          <w:b/>
          <w:bCs/>
          <w:color w:val="000000"/>
          <w:sz w:val="23"/>
          <w:lang w:eastAsia="ru-RU"/>
        </w:rPr>
        <w:t>для</w:t>
      </w:r>
      <w:proofErr w:type="gramEnd"/>
      <w:r w:rsidRPr="00036063">
        <w:rPr>
          <w:rFonts w:ascii="Arial" w:eastAsia="Times New Roman" w:hAnsi="Arial" w:cs="Arial"/>
          <w:b/>
          <w:bCs/>
          <w:color w:val="000000"/>
          <w:sz w:val="23"/>
          <w:lang w:eastAsia="ru-RU"/>
        </w:rPr>
        <w:t xml:space="preserve"> закладів загальної середньої освіти</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I. ЗАГАЛЬНІ ПОЛОЖЕННЯ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 Цей Санітарний регламент визначає медичні вимоги безпеки (правила і норми) щодо освітнього середовища у </w:t>
      </w:r>
      <w:proofErr w:type="gramStart"/>
      <w:r w:rsidRPr="00036063">
        <w:rPr>
          <w:rFonts w:ascii="Arial" w:eastAsia="Times New Roman" w:hAnsi="Arial" w:cs="Arial"/>
          <w:color w:val="000000"/>
          <w:sz w:val="23"/>
          <w:szCs w:val="23"/>
          <w:lang w:eastAsia="ru-RU"/>
        </w:rPr>
        <w:t>вс</w:t>
      </w:r>
      <w:proofErr w:type="gramEnd"/>
      <w:r w:rsidRPr="00036063">
        <w:rPr>
          <w:rFonts w:ascii="Arial" w:eastAsia="Times New Roman" w:hAnsi="Arial" w:cs="Arial"/>
          <w:color w:val="000000"/>
          <w:sz w:val="23"/>
          <w:szCs w:val="23"/>
          <w:lang w:eastAsia="ru-RU"/>
        </w:rPr>
        <w:t>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Вимоги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 обов'язкові для врахування при влаштуванні і обладнанні приміщень закладів освіти, що будуються та експлуатуються.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 У закладі освіти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використовувати матеріали, обладнання, устаткування, засоби, інвентар, витратні матеріали тощо, що відповідають вимогам Закону України "Про загальну безпечність нехарчової продукції", відповідних технічних регламентів та санітарного законодавства.</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 xml:space="preserve">3. Учні, які проживають на відстані від закладу освіти понад 2 км, забезпечуються </w:t>
      </w:r>
      <w:proofErr w:type="gramStart"/>
      <w:r w:rsidRPr="00036063">
        <w:rPr>
          <w:rFonts w:ascii="Arial" w:eastAsia="Times New Roman" w:hAnsi="Arial" w:cs="Arial"/>
          <w:color w:val="FF0000"/>
          <w:sz w:val="23"/>
          <w:szCs w:val="23"/>
          <w:lang w:eastAsia="ru-RU"/>
        </w:rPr>
        <w:t>п</w:t>
      </w:r>
      <w:proofErr w:type="gramEnd"/>
      <w:r w:rsidRPr="00036063">
        <w:rPr>
          <w:rFonts w:ascii="Arial" w:eastAsia="Times New Roman" w:hAnsi="Arial" w:cs="Arial"/>
          <w:color w:val="FF0000"/>
          <w:sz w:val="23"/>
          <w:szCs w:val="23"/>
          <w:lang w:eastAsia="ru-RU"/>
        </w:rPr>
        <w:t>ідвезенням у порядку, визначеному засновником (засновниками) закладу освіти відповідно до законодавства.</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ідвезення організовується з попередньо визначеними зупинками. Відстань від місця проживання учнів до місця збору на зупинці не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перевищувати 500 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FF0000"/>
          <w:sz w:val="23"/>
          <w:szCs w:val="23"/>
          <w:lang w:eastAsia="ru-RU"/>
        </w:rPr>
        <w:t xml:space="preserve">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w:t>
      </w:r>
      <w:proofErr w:type="gramStart"/>
      <w:r w:rsidRPr="00036063">
        <w:rPr>
          <w:rFonts w:ascii="Arial" w:eastAsia="Times New Roman" w:hAnsi="Arial" w:cs="Arial"/>
          <w:color w:val="FF0000"/>
          <w:sz w:val="23"/>
          <w:szCs w:val="23"/>
          <w:lang w:eastAsia="ru-RU"/>
        </w:rPr>
        <w:t>обл</w:t>
      </w:r>
      <w:proofErr w:type="gramEnd"/>
      <w:r w:rsidRPr="00036063">
        <w:rPr>
          <w:rFonts w:ascii="Arial" w:eastAsia="Times New Roman" w:hAnsi="Arial" w:cs="Arial"/>
          <w:color w:val="FF0000"/>
          <w:sz w:val="23"/>
          <w:szCs w:val="23"/>
          <w:lang w:eastAsia="ru-RU"/>
        </w:rPr>
        <w:t>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w:t>
      </w:r>
      <w:r w:rsidRPr="00036063">
        <w:rPr>
          <w:rFonts w:ascii="Arial" w:eastAsia="Times New Roman" w:hAnsi="Arial" w:cs="Arial"/>
          <w:color w:val="000000"/>
          <w:sz w:val="23"/>
          <w:szCs w:val="23"/>
          <w:lang w:eastAsia="ru-RU"/>
        </w:rPr>
        <w:t>, зазначених у пункті 3 розділу II цього Санітарного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5. Усі працівники закладів освіти, в тому числі працівники їдальні (харчоблоку), буфету повинні проходити обов'язкові </w:t>
      </w:r>
      <w:proofErr w:type="gramStart"/>
      <w:r w:rsidRPr="00036063">
        <w:rPr>
          <w:rFonts w:ascii="Arial" w:eastAsia="Times New Roman" w:hAnsi="Arial" w:cs="Arial"/>
          <w:color w:val="000000"/>
          <w:sz w:val="23"/>
          <w:szCs w:val="23"/>
          <w:lang w:eastAsia="ru-RU"/>
        </w:rPr>
        <w:t>проф</w:t>
      </w:r>
      <w:proofErr w:type="gramEnd"/>
      <w:r w:rsidRPr="00036063">
        <w:rPr>
          <w:rFonts w:ascii="Arial" w:eastAsia="Times New Roman" w:hAnsi="Arial" w:cs="Arial"/>
          <w:color w:val="000000"/>
          <w:sz w:val="23"/>
          <w:szCs w:val="23"/>
          <w:lang w:eastAsia="ru-RU"/>
        </w:rPr>
        <w:t xml:space="preserve">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наказом Міністерства охорони здоров'я України від 21 лютого </w:t>
      </w:r>
      <w:proofErr w:type="gramStart"/>
      <w:r w:rsidRPr="00036063">
        <w:rPr>
          <w:rFonts w:ascii="Arial" w:eastAsia="Times New Roman" w:hAnsi="Arial" w:cs="Arial"/>
          <w:color w:val="000000"/>
          <w:sz w:val="23"/>
          <w:szCs w:val="23"/>
          <w:lang w:eastAsia="ru-RU"/>
        </w:rPr>
        <w:t>2013 року № 150, зареєстрованим у Міністерстві юстиції України 23 квітня 2013 року за № 662/23194).</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7. Кері</w:t>
      </w:r>
      <w:proofErr w:type="gramStart"/>
      <w:r w:rsidRPr="00036063">
        <w:rPr>
          <w:rFonts w:ascii="Arial" w:eastAsia="Times New Roman" w:hAnsi="Arial" w:cs="Arial"/>
          <w:color w:val="000000"/>
          <w:sz w:val="23"/>
          <w:szCs w:val="23"/>
          <w:lang w:eastAsia="ru-RU"/>
        </w:rPr>
        <w:t>вник закладу освіти контролює наявність проходження попереднього та своєчасне проходження пер</w:t>
      </w:r>
      <w:proofErr w:type="gramEnd"/>
      <w:r w:rsidRPr="00036063">
        <w:rPr>
          <w:rFonts w:ascii="Arial" w:eastAsia="Times New Roman" w:hAnsi="Arial" w:cs="Arial"/>
          <w:color w:val="000000"/>
          <w:sz w:val="23"/>
          <w:szCs w:val="23"/>
          <w:lang w:eastAsia="ru-RU"/>
        </w:rPr>
        <w:t>іодичних медичних оглядів працівниками закладу освіти у терміни, що передбачені законодавством України.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8. Працівники, </w:t>
      </w:r>
      <w:proofErr w:type="gramStart"/>
      <w:r w:rsidRPr="00036063">
        <w:rPr>
          <w:rFonts w:ascii="Arial" w:eastAsia="Times New Roman" w:hAnsi="Arial" w:cs="Arial"/>
          <w:color w:val="000000"/>
          <w:sz w:val="23"/>
          <w:szCs w:val="23"/>
          <w:lang w:eastAsia="ru-RU"/>
        </w:rPr>
        <w:t>у</w:t>
      </w:r>
      <w:proofErr w:type="gramEnd"/>
      <w:r w:rsidRPr="00036063">
        <w:rPr>
          <w:rFonts w:ascii="Arial" w:eastAsia="Times New Roman" w:hAnsi="Arial" w:cs="Arial"/>
          <w:color w:val="000000"/>
          <w:sz w:val="23"/>
          <w:szCs w:val="23"/>
          <w:lang w:eastAsia="ru-RU"/>
        </w:rPr>
        <w:t xml:space="preserve">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9. Засновник (засновники) та керівник закладу освіти є відпові</w:t>
      </w:r>
      <w:proofErr w:type="gramStart"/>
      <w:r w:rsidRPr="00036063">
        <w:rPr>
          <w:rFonts w:ascii="Arial" w:eastAsia="Times New Roman" w:hAnsi="Arial" w:cs="Arial"/>
          <w:color w:val="000000"/>
          <w:sz w:val="23"/>
          <w:szCs w:val="23"/>
          <w:lang w:eastAsia="ru-RU"/>
        </w:rPr>
        <w:t>дальними</w:t>
      </w:r>
      <w:proofErr w:type="gramEnd"/>
      <w:r w:rsidRPr="00036063">
        <w:rPr>
          <w:rFonts w:ascii="Arial" w:eastAsia="Times New Roman" w:hAnsi="Arial" w:cs="Arial"/>
          <w:color w:val="000000"/>
          <w:sz w:val="23"/>
          <w:szCs w:val="23"/>
          <w:lang w:eastAsia="ru-RU"/>
        </w:rPr>
        <w:t xml:space="preserve"> за дотримання вимог цього Санітарного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10. Щоденний контроль за дотримання регламенту здійснюють керівник та медичний працівник закладу освіти (за </w:t>
      </w:r>
      <w:proofErr w:type="gramStart"/>
      <w:r w:rsidRPr="00036063">
        <w:rPr>
          <w:rFonts w:ascii="Arial" w:eastAsia="Times New Roman" w:hAnsi="Arial" w:cs="Arial"/>
          <w:color w:val="000000"/>
          <w:sz w:val="23"/>
          <w:szCs w:val="23"/>
          <w:lang w:eastAsia="ru-RU"/>
        </w:rPr>
        <w:t>його в</w:t>
      </w:r>
      <w:proofErr w:type="gramEnd"/>
      <w:r w:rsidRPr="00036063">
        <w:rPr>
          <w:rFonts w:ascii="Arial" w:eastAsia="Times New Roman" w:hAnsi="Arial" w:cs="Arial"/>
          <w:color w:val="000000"/>
          <w:sz w:val="23"/>
          <w:szCs w:val="23"/>
          <w:lang w:eastAsia="ru-RU"/>
        </w:rPr>
        <w:t>ідсутності - особа (особи), яка визначена наказом керівника закладу освіти).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11. Здача в оренду території, будівель, приміщень, обладнання державних та комунальних закладів освіти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II. САНІ</w:t>
      </w:r>
      <w:proofErr w:type="gramStart"/>
      <w:r w:rsidRPr="00036063">
        <w:rPr>
          <w:rFonts w:ascii="Arial" w:eastAsia="Times New Roman" w:hAnsi="Arial" w:cs="Arial"/>
          <w:b/>
          <w:bCs/>
          <w:color w:val="000000"/>
          <w:sz w:val="23"/>
          <w:lang w:eastAsia="ru-RU"/>
        </w:rPr>
        <w:t>ТАРНО-Г</w:t>
      </w:r>
      <w:proofErr w:type="gramEnd"/>
      <w:r w:rsidRPr="00036063">
        <w:rPr>
          <w:rFonts w:ascii="Arial" w:eastAsia="Times New Roman" w:hAnsi="Arial" w:cs="Arial"/>
          <w:b/>
          <w:bCs/>
          <w:color w:val="000000"/>
          <w:sz w:val="23"/>
          <w:lang w:eastAsia="ru-RU"/>
        </w:rPr>
        <w:t>ІГІЄНІЧНІ НОРМИ ВЛАШТУВАННЯ ТЕРИТОРІЇ</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 Вимоги до функціональних зон на ділянках закладів освіти наведені у ДБН В.2.2-3:2018 "Будинки і споруди. Заклади освіти", затверджених наказом Міністерства регіонального розвитку, будівництва та житлово-комунального господарства України від 25 квітня 2018 року № 106 (далі - ДБН В.2.2-3:2018).</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Забороняється проводити заняття на зволожених майданчиках.</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Ями для стрибків заповнюється чистим, без домішок,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іском, який перед стрибками необхідно розпушити та вирівняти.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Стаціонарне фізкультурно-спортивне та ігрове обладнання повинно бути безпечним </w:t>
      </w:r>
      <w:proofErr w:type="gramStart"/>
      <w:r w:rsidRPr="00036063">
        <w:rPr>
          <w:rFonts w:ascii="Arial" w:eastAsia="Times New Roman" w:hAnsi="Arial" w:cs="Arial"/>
          <w:color w:val="000000"/>
          <w:sz w:val="23"/>
          <w:szCs w:val="23"/>
          <w:lang w:eastAsia="ru-RU"/>
        </w:rPr>
        <w:t>для</w:t>
      </w:r>
      <w:proofErr w:type="gramEnd"/>
      <w:r w:rsidRPr="00036063">
        <w:rPr>
          <w:rFonts w:ascii="Arial" w:eastAsia="Times New Roman" w:hAnsi="Arial" w:cs="Arial"/>
          <w:color w:val="000000"/>
          <w:sz w:val="23"/>
          <w:szCs w:val="23"/>
          <w:lang w:eastAsia="ru-RU"/>
        </w:rPr>
        <w:t xml:space="preserve"> здоров'я та життя користувачів, а його використання повинно відбуватися з дотриманням вимог безпеки життєдіяльності.</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На території закладу освіти </w:t>
      </w:r>
      <w:proofErr w:type="gramStart"/>
      <w:r w:rsidRPr="00036063">
        <w:rPr>
          <w:rFonts w:ascii="Arial" w:eastAsia="Times New Roman" w:hAnsi="Arial" w:cs="Arial"/>
          <w:color w:val="000000"/>
          <w:sz w:val="23"/>
          <w:szCs w:val="23"/>
          <w:lang w:eastAsia="ru-RU"/>
        </w:rPr>
        <w:t>заборонен</w:t>
      </w:r>
      <w:proofErr w:type="gramEnd"/>
      <w:r w:rsidRPr="00036063">
        <w:rPr>
          <w:rFonts w:ascii="Arial" w:eastAsia="Times New Roman" w:hAnsi="Arial" w:cs="Arial"/>
          <w:color w:val="000000"/>
          <w:sz w:val="23"/>
          <w:szCs w:val="23"/>
          <w:lang w:eastAsia="ru-RU"/>
        </w:rPr>
        <w:t>і колючі дерева, кущі, рослини з отруйними властивостями відповідно до Переліку рослин, дерев, кущів з колючками, отруйними плодами, наведеним у</w:t>
      </w:r>
      <w:r w:rsidRPr="00036063">
        <w:rPr>
          <w:rFonts w:ascii="Arial" w:eastAsia="Times New Roman" w:hAnsi="Arial" w:cs="Arial"/>
          <w:color w:val="000000"/>
          <w:sz w:val="23"/>
          <w:lang w:eastAsia="ru-RU"/>
        </w:rPr>
        <w:t> </w:t>
      </w:r>
      <w:hyperlink r:id="rId5" w:history="1">
        <w:r w:rsidRPr="00036063">
          <w:rPr>
            <w:rFonts w:ascii="Arial" w:eastAsia="Times New Roman" w:hAnsi="Arial" w:cs="Arial"/>
            <w:color w:val="8C8282"/>
            <w:sz w:val="23"/>
            <w:lang w:eastAsia="ru-RU"/>
          </w:rPr>
          <w:t>додатку 1</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Санітарного регламенту, а також гриби.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Територія закладу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бути огороджена.</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4. </w:t>
      </w:r>
      <w:proofErr w:type="gramStart"/>
      <w:r w:rsidRPr="00036063">
        <w:rPr>
          <w:rFonts w:ascii="Arial" w:eastAsia="Times New Roman" w:hAnsi="Arial" w:cs="Arial"/>
          <w:color w:val="000000"/>
          <w:sz w:val="23"/>
          <w:szCs w:val="23"/>
          <w:lang w:eastAsia="ru-RU"/>
        </w:rPr>
        <w:t>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w:t>
      </w:r>
      <w:proofErr w:type="gramEnd"/>
      <w:r w:rsidRPr="00036063">
        <w:rPr>
          <w:rFonts w:ascii="Arial" w:eastAsia="Times New Roman" w:hAnsi="Arial" w:cs="Arial"/>
          <w:color w:val="000000"/>
          <w:sz w:val="23"/>
          <w:szCs w:val="23"/>
          <w:lang w:eastAsia="ru-RU"/>
        </w:rPr>
        <w:t xml:space="preserve"> № 457/19195.</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Для господарських потреб (стоянка автотранспорту, зберігання меблів, обладнання, макулатури, металобрухту, будівельних матеріалів тощо)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використовувати виключно господарську зону.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Територія закладу освіти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бути благоустроєна. Потрібно проводити своєчасне очищення від сухого листя й трави, косіння трави, </w:t>
      </w:r>
      <w:proofErr w:type="gramStart"/>
      <w:r w:rsidRPr="00036063">
        <w:rPr>
          <w:rFonts w:ascii="Arial" w:eastAsia="Times New Roman" w:hAnsi="Arial" w:cs="Arial"/>
          <w:color w:val="000000"/>
          <w:sz w:val="23"/>
          <w:szCs w:val="23"/>
          <w:lang w:eastAsia="ru-RU"/>
        </w:rPr>
        <w:t>обр</w:t>
      </w:r>
      <w:proofErr w:type="gramEnd"/>
      <w:r w:rsidRPr="00036063">
        <w:rPr>
          <w:rFonts w:ascii="Arial" w:eastAsia="Times New Roman" w:hAnsi="Arial" w:cs="Arial"/>
          <w:color w:val="000000"/>
          <w:sz w:val="23"/>
          <w:szCs w:val="23"/>
          <w:lang w:eastAsia="ru-RU"/>
        </w:rPr>
        <w:t>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ідігріву.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З</w:t>
      </w:r>
      <w:proofErr w:type="gramEnd"/>
      <w:r w:rsidRPr="00036063">
        <w:rPr>
          <w:rFonts w:ascii="Arial" w:eastAsia="Times New Roman" w:hAnsi="Arial" w:cs="Arial"/>
          <w:color w:val="000000"/>
          <w:sz w:val="23"/>
          <w:szCs w:val="23"/>
          <w:lang w:eastAsia="ru-RU"/>
        </w:rPr>
        <w:t xml:space="preserve">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w:t>
      </w:r>
      <w:proofErr w:type="gramStart"/>
      <w:r w:rsidRPr="00036063">
        <w:rPr>
          <w:rFonts w:ascii="Arial" w:eastAsia="Times New Roman" w:hAnsi="Arial" w:cs="Arial"/>
          <w:color w:val="000000"/>
          <w:sz w:val="23"/>
          <w:szCs w:val="23"/>
          <w:lang w:eastAsia="ru-RU"/>
        </w:rPr>
        <w:t>тей</w:t>
      </w:r>
      <w:proofErr w:type="gramEnd"/>
      <w:r w:rsidRPr="00036063">
        <w:rPr>
          <w:rFonts w:ascii="Arial" w:eastAsia="Times New Roman" w:hAnsi="Arial" w:cs="Arial"/>
          <w:color w:val="000000"/>
          <w:sz w:val="23"/>
          <w:szCs w:val="23"/>
          <w:lang w:eastAsia="ru-RU"/>
        </w:rPr>
        <w:t xml:space="preserve"> а також інших осіб (крім тих, що ліквідуватимуть відповідні загрози).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На території закладу освіти не допускається накопичення снігу та криги на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ішохідних доріжках, заїздах, майданчиках.</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На території закладу осві</w:t>
      </w:r>
      <w:proofErr w:type="gramStart"/>
      <w:r w:rsidRPr="00036063">
        <w:rPr>
          <w:rFonts w:ascii="Arial" w:eastAsia="Times New Roman" w:hAnsi="Arial" w:cs="Arial"/>
          <w:color w:val="000000"/>
          <w:sz w:val="23"/>
          <w:szCs w:val="23"/>
          <w:lang w:eastAsia="ru-RU"/>
        </w:rPr>
        <w:t>ти не</w:t>
      </w:r>
      <w:proofErr w:type="gramEnd"/>
      <w:r w:rsidRPr="00036063">
        <w:rPr>
          <w:rFonts w:ascii="Arial" w:eastAsia="Times New Roman" w:hAnsi="Arial" w:cs="Arial"/>
          <w:color w:val="000000"/>
          <w:sz w:val="23"/>
          <w:szCs w:val="23"/>
          <w:lang w:eastAsia="ru-RU"/>
        </w:rPr>
        <w:t xml:space="preserve"> повинно бути бездомних тварин.</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III. ГІ</w:t>
      </w:r>
      <w:proofErr w:type="gramStart"/>
      <w:r w:rsidRPr="00036063">
        <w:rPr>
          <w:rFonts w:ascii="Arial" w:eastAsia="Times New Roman" w:hAnsi="Arial" w:cs="Arial"/>
          <w:b/>
          <w:bCs/>
          <w:color w:val="000000"/>
          <w:sz w:val="23"/>
          <w:lang w:eastAsia="ru-RU"/>
        </w:rPr>
        <w:t>Г</w:t>
      </w:r>
      <w:proofErr w:type="gramEnd"/>
      <w:r w:rsidRPr="00036063">
        <w:rPr>
          <w:rFonts w:ascii="Arial" w:eastAsia="Times New Roman" w:hAnsi="Arial" w:cs="Arial"/>
          <w:b/>
          <w:bCs/>
          <w:color w:val="000000"/>
          <w:sz w:val="23"/>
          <w:lang w:eastAsia="ru-RU"/>
        </w:rPr>
        <w:t>ІЄНІЧНІ ВИМОГИ ДО БУДІВЕЛЬ ТА ПРИМІЩЕНЬ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 Будівля закладу освіти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перевищувати його проектну місткість.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2. Ґанок буді</w:t>
      </w:r>
      <w:proofErr w:type="gramStart"/>
      <w:r w:rsidRPr="00036063">
        <w:rPr>
          <w:rFonts w:ascii="Arial" w:eastAsia="Times New Roman" w:hAnsi="Arial" w:cs="Arial"/>
          <w:color w:val="000000"/>
          <w:sz w:val="23"/>
          <w:szCs w:val="23"/>
          <w:lang w:eastAsia="ru-RU"/>
        </w:rPr>
        <w:t>вл</w:t>
      </w:r>
      <w:proofErr w:type="gramEnd"/>
      <w:r w:rsidRPr="00036063">
        <w:rPr>
          <w:rFonts w:ascii="Arial" w:eastAsia="Times New Roman" w:hAnsi="Arial" w:cs="Arial"/>
          <w:color w:val="000000"/>
          <w:sz w:val="23"/>
          <w:szCs w:val="23"/>
          <w:lang w:eastAsia="ru-RU"/>
        </w:rPr>
        <w:t>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Для очищення взуття від бруду перед входом у заклад освіти повинні бути встановлені скребачки, решітки, які необхідно очищати по мі</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 забруднення, але не рідше одного разу на день або після кожної навчальної зміни (у разі організації в закладі освіти змінного навчання).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іни та стеля усіх приміщень закладів освіти повинні бути без щілин, тріщин, деформацій, ознак ураження грибком.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Колі</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 xml:space="preserve">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Усі матеріали, що використовуються для оздоблення приміщень закладу освіти, його структурних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ідрозділів, зокрема пансіонів (гуртожитків), повинні бути безпечними для здоров'я дітей.</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4.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ідлога санітарних вузлів та умивальних кімнат повинна вистилатися неслизькою керамічною або мозаїчною шліфованою плиткою.</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 xml:space="preserve">5. У закладах освіти необхідно виокремлювати: контрастними рельєфними лініями - </w:t>
      </w:r>
      <w:proofErr w:type="gramStart"/>
      <w:r w:rsidRPr="00036063">
        <w:rPr>
          <w:rFonts w:ascii="Arial" w:eastAsia="Times New Roman" w:hAnsi="Arial" w:cs="Arial"/>
          <w:color w:val="FF0000"/>
          <w:sz w:val="23"/>
          <w:szCs w:val="23"/>
          <w:lang w:eastAsia="ru-RU"/>
        </w:rPr>
        <w:t>п</w:t>
      </w:r>
      <w:proofErr w:type="gramEnd"/>
      <w:r w:rsidRPr="00036063">
        <w:rPr>
          <w:rFonts w:ascii="Arial" w:eastAsia="Times New Roman" w:hAnsi="Arial" w:cs="Arial"/>
          <w:color w:val="FF0000"/>
          <w:sz w:val="23"/>
          <w:szCs w:val="23"/>
          <w:lang w:eastAsia="ru-RU"/>
        </w:rPr>
        <w:t xml:space="preserve">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w:t>
      </w:r>
      <w:proofErr w:type="gramStart"/>
      <w:r w:rsidRPr="00036063">
        <w:rPr>
          <w:rFonts w:ascii="Arial" w:eastAsia="Times New Roman" w:hAnsi="Arial" w:cs="Arial"/>
          <w:color w:val="FF0000"/>
          <w:sz w:val="23"/>
          <w:szCs w:val="23"/>
          <w:lang w:eastAsia="ru-RU"/>
        </w:rPr>
        <w:t>п</w:t>
      </w:r>
      <w:proofErr w:type="gramEnd"/>
      <w:r w:rsidRPr="00036063">
        <w:rPr>
          <w:rFonts w:ascii="Arial" w:eastAsia="Times New Roman" w:hAnsi="Arial" w:cs="Arial"/>
          <w:color w:val="FF0000"/>
          <w:sz w:val="23"/>
          <w:szCs w:val="23"/>
          <w:lang w:eastAsia="ru-RU"/>
        </w:rPr>
        <w:t>ідлозі - зони підвищеної небезпеки (в їдальнях (харчоблоках), майстернях, лабораторіях).</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proofErr w:type="gramStart"/>
      <w:r w:rsidRPr="00036063">
        <w:rPr>
          <w:rFonts w:ascii="Arial" w:eastAsia="Times New Roman" w:hAnsi="Arial" w:cs="Arial"/>
          <w:color w:val="FF0000"/>
          <w:sz w:val="23"/>
          <w:szCs w:val="23"/>
          <w:lang w:eastAsia="ru-RU"/>
        </w:rPr>
        <w:t>У</w:t>
      </w:r>
      <w:proofErr w:type="gramEnd"/>
      <w:r w:rsidRPr="00036063">
        <w:rPr>
          <w:rFonts w:ascii="Arial" w:eastAsia="Times New Roman" w:hAnsi="Arial" w:cs="Arial"/>
          <w:color w:val="FF0000"/>
          <w:sz w:val="23"/>
          <w:szCs w:val="23"/>
          <w:lang w:eastAsia="ru-RU"/>
        </w:rPr>
        <w:t xml:space="preserve"> просторі перед сходами необхідно передбачити попереджувальне маркування рельєфним або іншоструктурним покриттям.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6. Не </w:t>
      </w:r>
      <w:proofErr w:type="gramStart"/>
      <w:r w:rsidRPr="00036063">
        <w:rPr>
          <w:rFonts w:ascii="Arial" w:eastAsia="Times New Roman" w:hAnsi="Arial" w:cs="Arial"/>
          <w:color w:val="000000"/>
          <w:sz w:val="23"/>
          <w:szCs w:val="23"/>
          <w:lang w:eastAsia="ru-RU"/>
        </w:rPr>
        <w:t>допускається</w:t>
      </w:r>
      <w:proofErr w:type="gramEnd"/>
      <w:r w:rsidRPr="00036063">
        <w:rPr>
          <w:rFonts w:ascii="Arial" w:eastAsia="Times New Roman" w:hAnsi="Arial" w:cs="Arial"/>
          <w:color w:val="000000"/>
          <w:sz w:val="23"/>
          <w:szCs w:val="23"/>
          <w:lang w:eastAsia="ru-RU"/>
        </w:rPr>
        <w:t xml:space="preserve">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7. У закладах освіти дозволяється дротове та/або бездротове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ідключення до мережі Інтернет. При використанні бездротового підключення до мережі Інтернет, Wi-Fi роутери повинні розміщуватися на висоті не менше 2 метрів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ід підлоги з можливістю їх виключення у позанавчальний час.</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8. Електромагнітне випромінювання в усіх приміщеннях не повинно перевищувати гранично допустимі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відповідно до Державних санітарних норм і правил захисту населення від впливу електромагнітних випромінювань,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9. Вимоги до облаштування приміщень закладів освіти наведені у ДБН В.2.2-3:2018.</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Навчальні приміщення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w:t>
      </w:r>
      <w:proofErr w:type="gramStart"/>
      <w:r w:rsidRPr="00036063">
        <w:rPr>
          <w:rFonts w:ascii="Arial" w:eastAsia="Times New Roman" w:hAnsi="Arial" w:cs="Arial"/>
          <w:color w:val="000000"/>
          <w:sz w:val="23"/>
          <w:szCs w:val="23"/>
          <w:lang w:eastAsia="ru-RU"/>
        </w:rPr>
        <w:t>для</w:t>
      </w:r>
      <w:proofErr w:type="gramEnd"/>
      <w:r w:rsidRPr="00036063">
        <w:rPr>
          <w:rFonts w:ascii="Arial" w:eastAsia="Times New Roman" w:hAnsi="Arial" w:cs="Arial"/>
          <w:color w:val="000000"/>
          <w:sz w:val="23"/>
          <w:szCs w:val="23"/>
          <w:lang w:eastAsia="ru-RU"/>
        </w:rPr>
        <w:t xml:space="preserve"> здоров'я дітей.</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11. Залежно від призначення навчальних приміщень використовуються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 xml:space="preserve">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w:t>
      </w:r>
      <w:r w:rsidRPr="00036063">
        <w:rPr>
          <w:rFonts w:ascii="Arial" w:eastAsia="Times New Roman" w:hAnsi="Arial" w:cs="Arial"/>
          <w:color w:val="000000"/>
          <w:sz w:val="23"/>
          <w:szCs w:val="23"/>
          <w:lang w:eastAsia="ru-RU"/>
        </w:rPr>
        <w:lastRenderedPageBreak/>
        <w:t xml:space="preserve">спинками регульовані, столи лабораторні, дошки, відкриті та закриті шафи, стелажі, вітрини тощо. Перевага надається робочим столам учнів та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ільцям, що запобігають порушенню постави в учнів, забезпечують мобільні робочі місця та легко трансформуються для роботи у групах. </w:t>
      </w:r>
      <w:proofErr w:type="gramStart"/>
      <w:r w:rsidRPr="00036063">
        <w:rPr>
          <w:rFonts w:ascii="Arial" w:eastAsia="Times New Roman" w:hAnsi="Arial" w:cs="Arial"/>
          <w:color w:val="000000"/>
          <w:sz w:val="23"/>
          <w:szCs w:val="23"/>
          <w:lang w:eastAsia="ru-RU"/>
        </w:rPr>
        <w:t>У кожному навчальному приміщенні необхідно передбачати 2 - 3 розміри відповідно промаркованих меблів з перевагою одного із них, відповідно до</w:t>
      </w:r>
      <w:r w:rsidRPr="00036063">
        <w:rPr>
          <w:rFonts w:ascii="Arial" w:eastAsia="Times New Roman" w:hAnsi="Arial" w:cs="Arial"/>
          <w:color w:val="000000"/>
          <w:sz w:val="23"/>
          <w:lang w:eastAsia="ru-RU"/>
        </w:rPr>
        <w:t> </w:t>
      </w:r>
      <w:hyperlink r:id="rId6" w:history="1">
        <w:r w:rsidRPr="00036063">
          <w:rPr>
            <w:rFonts w:ascii="Arial" w:eastAsia="Times New Roman" w:hAnsi="Arial" w:cs="Arial"/>
            <w:color w:val="8C8282"/>
            <w:sz w:val="23"/>
            <w:lang w:eastAsia="ru-RU"/>
          </w:rPr>
          <w:t>додатку 2</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Санітарного регламенту.</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12. Навчальні меблі повинні бути без гострих кутів, сколів тощо. Пошкоджені та зношені меблі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ідлягають своєчасній заміні. Поверхня навчальних меблів має бути стійкою до дії мийних та дезінфекційних засобів.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Рекомендовано, щоб розміщення робочих столів учні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у навчальних </w:t>
      </w:r>
      <w:proofErr w:type="gramStart"/>
      <w:r w:rsidRPr="00036063">
        <w:rPr>
          <w:rFonts w:ascii="Arial" w:eastAsia="Times New Roman" w:hAnsi="Arial" w:cs="Arial"/>
          <w:color w:val="000000"/>
          <w:sz w:val="23"/>
          <w:szCs w:val="23"/>
          <w:lang w:eastAsia="ru-RU"/>
        </w:rPr>
        <w:t>прим</w:t>
      </w:r>
      <w:proofErr w:type="gramEnd"/>
      <w:r w:rsidRPr="00036063">
        <w:rPr>
          <w:rFonts w:ascii="Arial" w:eastAsia="Times New Roman" w:hAnsi="Arial" w:cs="Arial"/>
          <w:color w:val="000000"/>
          <w:sz w:val="23"/>
          <w:szCs w:val="23"/>
          <w:lang w:eastAsia="ru-RU"/>
        </w:rPr>
        <w:t xml:space="preserve">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івня освітленості робочих місць учнів.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разі розміщення робочих столів учнів рядами необхідно розміщувати меблі у класній кімнаті прямокутної конфігурації з дотриманням </w:t>
      </w:r>
      <w:proofErr w:type="gramStart"/>
      <w:r w:rsidRPr="00036063">
        <w:rPr>
          <w:rFonts w:ascii="Arial" w:eastAsia="Times New Roman" w:hAnsi="Arial" w:cs="Arial"/>
          <w:color w:val="000000"/>
          <w:sz w:val="23"/>
          <w:szCs w:val="23"/>
          <w:lang w:eastAsia="ru-RU"/>
        </w:rPr>
        <w:t>таких</w:t>
      </w:r>
      <w:proofErr w:type="gramEnd"/>
      <w:r w:rsidRPr="00036063">
        <w:rPr>
          <w:rFonts w:ascii="Arial" w:eastAsia="Times New Roman" w:hAnsi="Arial" w:cs="Arial"/>
          <w:color w:val="000000"/>
          <w:sz w:val="23"/>
          <w:szCs w:val="23"/>
          <w:lang w:eastAsia="ru-RU"/>
        </w:rPr>
        <w:t xml:space="preserve"> відстаней:</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між зовнішньою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іною і першим рядом робочих столів учнів 0,6 - 0,7 м (в будівлях із цегли допускаються 0,5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м</w:t>
      </w:r>
      <w:proofErr w:type="gramEnd"/>
      <w:r w:rsidRPr="00036063">
        <w:rPr>
          <w:rFonts w:ascii="Arial" w:eastAsia="Times New Roman" w:hAnsi="Arial" w:cs="Arial"/>
          <w:color w:val="000000"/>
          <w:sz w:val="23"/>
          <w:szCs w:val="23"/>
          <w:lang w:eastAsia="ru-RU"/>
        </w:rPr>
        <w:t>іж рядами двомісних робочих столів учнів) - не менше 0,6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між III рядом робочих столів учнів і внутрішньою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іною або шафами, які стоять біля стіни, не менше 0,7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м</w:t>
      </w:r>
      <w:proofErr w:type="gramEnd"/>
      <w:r w:rsidRPr="00036063">
        <w:rPr>
          <w:rFonts w:ascii="Arial" w:eastAsia="Times New Roman" w:hAnsi="Arial" w:cs="Arial"/>
          <w:color w:val="000000"/>
          <w:sz w:val="23"/>
          <w:szCs w:val="23"/>
          <w:lang w:eastAsia="ru-RU"/>
        </w:rPr>
        <w:t>іж переднім робочим столом учнів і демонстраційним столом не менше 0,8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 xml:space="preserve">від передньої </w:t>
      </w:r>
      <w:proofErr w:type="gramStart"/>
      <w:r w:rsidRPr="00036063">
        <w:rPr>
          <w:rFonts w:ascii="Arial" w:eastAsia="Times New Roman" w:hAnsi="Arial" w:cs="Arial"/>
          <w:color w:val="FF0000"/>
          <w:sz w:val="23"/>
          <w:szCs w:val="23"/>
          <w:lang w:eastAsia="ru-RU"/>
        </w:rPr>
        <w:t>ст</w:t>
      </w:r>
      <w:proofErr w:type="gramEnd"/>
      <w:r w:rsidRPr="00036063">
        <w:rPr>
          <w:rFonts w:ascii="Arial" w:eastAsia="Times New Roman" w:hAnsi="Arial" w:cs="Arial"/>
          <w:color w:val="FF0000"/>
          <w:sz w:val="23"/>
          <w:szCs w:val="23"/>
          <w:lang w:eastAsia="ru-RU"/>
        </w:rPr>
        <w:t>іни з класною дошкою до передніх робочих столів учнів не менше 2,4 - 2,6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 xml:space="preserve">від задніх робочих столів учнів до задньої </w:t>
      </w:r>
      <w:proofErr w:type="gramStart"/>
      <w:r w:rsidRPr="00036063">
        <w:rPr>
          <w:rFonts w:ascii="Arial" w:eastAsia="Times New Roman" w:hAnsi="Arial" w:cs="Arial"/>
          <w:color w:val="FF0000"/>
          <w:sz w:val="23"/>
          <w:szCs w:val="23"/>
          <w:lang w:eastAsia="ru-RU"/>
        </w:rPr>
        <w:t>ст</w:t>
      </w:r>
      <w:proofErr w:type="gramEnd"/>
      <w:r w:rsidRPr="00036063">
        <w:rPr>
          <w:rFonts w:ascii="Arial" w:eastAsia="Times New Roman" w:hAnsi="Arial" w:cs="Arial"/>
          <w:color w:val="FF0000"/>
          <w:sz w:val="23"/>
          <w:szCs w:val="23"/>
          <w:lang w:eastAsia="ru-RU"/>
        </w:rPr>
        <w:t>іни не менше 0,65 м (якщо задня стіна зовнішня - не менше 1,0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від задніх робочих столів учнів до шаф, які стоять вздовж заднього краю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іни - не менше 0,8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FF0000"/>
          <w:sz w:val="23"/>
          <w:szCs w:val="23"/>
          <w:lang w:eastAsia="ru-RU"/>
        </w:rPr>
        <w:t>м</w:t>
      </w:r>
      <w:proofErr w:type="gramEnd"/>
      <w:r w:rsidRPr="00036063">
        <w:rPr>
          <w:rFonts w:ascii="Arial" w:eastAsia="Times New Roman" w:hAnsi="Arial" w:cs="Arial"/>
          <w:color w:val="FF0000"/>
          <w:sz w:val="23"/>
          <w:szCs w:val="23"/>
          <w:lang w:eastAsia="ru-RU"/>
        </w:rPr>
        <w:t>іж столом педагогічного працівника і переднім робочим столом учнів - не менше 0,5 м</w:t>
      </w:r>
      <w:r w:rsidRPr="00036063">
        <w:rPr>
          <w:rFonts w:ascii="Arial" w:eastAsia="Times New Roman" w:hAnsi="Arial" w:cs="Arial"/>
          <w:color w:val="000000"/>
          <w:sz w:val="23"/>
          <w:szCs w:val="23"/>
          <w:lang w:eastAsia="ru-RU"/>
        </w:rPr>
        <w:t>;</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найбільша відстань останнього місця від класної дошки - 9 м;</w:t>
      </w:r>
    </w:p>
    <w:p w:rsidR="00036063" w:rsidRPr="00036063" w:rsidRDefault="00036063" w:rsidP="00036063">
      <w:pPr>
        <w:numPr>
          <w:ilvl w:val="0"/>
          <w:numId w:val="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висота нижнього краю дошки над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ідлогою для учнів першого класу 0,7 - 0,8 м, 2 - 4 класів - 0,75 - 0,8 м, 5 - 11(12) класів - 0,8 - 0,9 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Для </w:t>
      </w:r>
      <w:proofErr w:type="gramStart"/>
      <w:r w:rsidRPr="00036063">
        <w:rPr>
          <w:rFonts w:ascii="Arial" w:eastAsia="Times New Roman" w:hAnsi="Arial" w:cs="Arial"/>
          <w:color w:val="000000"/>
          <w:sz w:val="23"/>
          <w:szCs w:val="23"/>
          <w:lang w:eastAsia="ru-RU"/>
        </w:rPr>
        <w:t>проф</w:t>
      </w:r>
      <w:proofErr w:type="gramEnd"/>
      <w:r w:rsidRPr="00036063">
        <w:rPr>
          <w:rFonts w:ascii="Arial" w:eastAsia="Times New Roman" w:hAnsi="Arial" w:cs="Arial"/>
          <w:color w:val="000000"/>
          <w:sz w:val="23"/>
          <w:szCs w:val="23"/>
          <w:lang w:eastAsia="ru-RU"/>
        </w:rPr>
        <w:t>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іни повинна бути 0,8 - 1,0 м, між рядами робочих </w:t>
      </w:r>
      <w:r w:rsidRPr="00036063">
        <w:rPr>
          <w:rFonts w:ascii="Arial" w:eastAsia="Times New Roman" w:hAnsi="Arial" w:cs="Arial"/>
          <w:color w:val="000000"/>
          <w:sz w:val="23"/>
          <w:szCs w:val="23"/>
          <w:lang w:eastAsia="ru-RU"/>
        </w:rPr>
        <w:lastRenderedPageBreak/>
        <w:t xml:space="preserve">столів учнів - 0,6, від задніх робочих столів учнів до шаф, розміщених біля внутрішньої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іни - 0,9 - 1,0 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Учні з патологією органу зору (корегованою та/або некорегованою) повинні сидіти за першими робочими столами учнів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першому ряду (від світлонесучої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13. Місця для учнів із особливими освітніми потребами обладнуються відповідно до потреб дитини.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14. Класні (аудиторні) дошки (з використанням крейди) мають бути матові та виготовлені з </w:t>
      </w:r>
      <w:proofErr w:type="gramStart"/>
      <w:r w:rsidRPr="00036063">
        <w:rPr>
          <w:rFonts w:ascii="Arial" w:eastAsia="Times New Roman" w:hAnsi="Arial" w:cs="Arial"/>
          <w:color w:val="000000"/>
          <w:sz w:val="23"/>
          <w:szCs w:val="23"/>
          <w:lang w:eastAsia="ru-RU"/>
        </w:rPr>
        <w:t>матер</w:t>
      </w:r>
      <w:proofErr w:type="gramEnd"/>
      <w:r w:rsidRPr="00036063">
        <w:rPr>
          <w:rFonts w:ascii="Arial" w:eastAsia="Times New Roman" w:hAnsi="Arial" w:cs="Arial"/>
          <w:color w:val="000000"/>
          <w:sz w:val="23"/>
          <w:szCs w:val="23"/>
          <w:lang w:eastAsia="ru-RU"/>
        </w:rPr>
        <w:t>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Колі</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 xml:space="preserve"> маркера для маркерної дошки повинен бути контрастним.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15. При використанні інтерактивної дошки і проекційного екрану необхідно забезпечити її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івномірне освітлення та відсутність світлових плям підвищеної яскравості.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16. Навчальні приміщення для учнів 1 - 4 класів розміщуються окремо від навчальних приміщень учнів 5 - 11(12) класі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разі обладнання в навчальних приміщеннях початкової школи місця відпочинку учнів (ігровий осередок) з килимами для сидіння та гри,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ільцями, кріслами або подушками з м'яким покриттям, вони повинні легко очищатися.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ідлоги. Лабораторні столи слід покривати матеріалами, які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ійкі до дії агресивних хімічних речовин та відповідають вимогам Державних санітарних норм та правил "Полімерні та полімервмісні матеріали, вироби і конструкції, що застосовуються у будівництві та виробництві меблів. Гігієнічні вимоги", затверджених наказом Міністерства охорони здоров'я України від 29 грудня 2012 року № 1139, зареєстрованих в Міністерстві юстиції України 09 січня 2013 року № 87/22619. Кабінет хімії і лаборантська обладнуються витяжними шафами. Хімічні реактиви повинні зберігатися </w:t>
      </w:r>
      <w:proofErr w:type="gramStart"/>
      <w:r w:rsidRPr="00036063">
        <w:rPr>
          <w:rFonts w:ascii="Arial" w:eastAsia="Times New Roman" w:hAnsi="Arial" w:cs="Arial"/>
          <w:color w:val="000000"/>
          <w:sz w:val="23"/>
          <w:szCs w:val="23"/>
          <w:lang w:eastAsia="ru-RU"/>
        </w:rPr>
        <w:t>у</w:t>
      </w:r>
      <w:proofErr w:type="gramEnd"/>
      <w:r w:rsidRPr="00036063">
        <w:rPr>
          <w:rFonts w:ascii="Arial" w:eastAsia="Times New Roman" w:hAnsi="Arial" w:cs="Arial"/>
          <w:color w:val="000000"/>
          <w:sz w:val="23"/>
          <w:szCs w:val="23"/>
          <w:lang w:eastAsia="ru-RU"/>
        </w:rPr>
        <w:t xml:space="preserve"> </w:t>
      </w:r>
      <w:proofErr w:type="gramStart"/>
      <w:r w:rsidRPr="00036063">
        <w:rPr>
          <w:rFonts w:ascii="Arial" w:eastAsia="Times New Roman" w:hAnsi="Arial" w:cs="Arial"/>
          <w:color w:val="000000"/>
          <w:sz w:val="23"/>
          <w:szCs w:val="23"/>
          <w:lang w:eastAsia="ru-RU"/>
        </w:rPr>
        <w:t>сейф</w:t>
      </w:r>
      <w:proofErr w:type="gramEnd"/>
      <w:r w:rsidRPr="00036063">
        <w:rPr>
          <w:rFonts w:ascii="Arial" w:eastAsia="Times New Roman" w:hAnsi="Arial" w:cs="Arial"/>
          <w:color w:val="000000"/>
          <w:sz w:val="23"/>
          <w:szCs w:val="23"/>
          <w:lang w:eastAsia="ru-RU"/>
        </w:rPr>
        <w:t>і, а спеціальне допоміжне обладнання у шафі, яка замикається на ключ.</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 xml:space="preserve">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w:t>
      </w:r>
      <w:r w:rsidRPr="00036063">
        <w:rPr>
          <w:rFonts w:ascii="Arial" w:eastAsia="Times New Roman" w:hAnsi="Arial" w:cs="Arial"/>
          <w:color w:val="000000"/>
          <w:sz w:val="23"/>
          <w:szCs w:val="23"/>
          <w:lang w:eastAsia="ru-RU"/>
        </w:rPr>
        <w:lastRenderedPageBreak/>
        <w:t>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19. У майстернях для учнів 10 - 12 років слід використовувати інструменти розміром № 1, для учнів 13 - 15 років - № 2,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15 років - інструментами для дорослих.</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Максимальна маса вантажу для підняття школярами: 11 - 12 років до 4 кг, 13 - 14 років - до 5 кг, 15 років: хлопчики - 12 кг, дівчатка - 6,0 кг, 16 років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ідповідно 14 і 7 кг, 17 років - 16,0 і 8,0 кг.</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Вимоги до кабінетів інформатики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лк; </w:t>
      </w:r>
      <w:proofErr w:type="gramStart"/>
      <w:r w:rsidRPr="00036063">
        <w:rPr>
          <w:rFonts w:ascii="Arial" w:eastAsia="Times New Roman" w:hAnsi="Arial" w:cs="Arial"/>
          <w:color w:val="000000"/>
          <w:sz w:val="23"/>
          <w:szCs w:val="23"/>
          <w:lang w:eastAsia="ru-RU"/>
        </w:rPr>
        <w:t>на клав</w:t>
      </w:r>
      <w:proofErr w:type="gramEnd"/>
      <w:r w:rsidRPr="00036063">
        <w:rPr>
          <w:rFonts w:ascii="Arial" w:eastAsia="Times New Roman" w:hAnsi="Arial" w:cs="Arial"/>
          <w:color w:val="000000"/>
          <w:sz w:val="23"/>
          <w:szCs w:val="23"/>
          <w:lang w:eastAsia="ru-RU"/>
        </w:rPr>
        <w:t xml:space="preserve">іатурі, робочому столі учня - не менш 400 лк. Забороняється перевищувати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івень освітленості на робочому місці та на екрані ПК більше 600 лк.</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21. Поверхня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ідлоги повинна мати антистатичне покриття та бути зручною для вологого прибирання.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22. Для виконання практичної частини навчального заняття дозволено обладнувати кожне робоче місце учня персональним комп'ютером форм-фактора десктоп у такому складі: монітор, системний блок, відокремлена клавіатура, відокремлений маніпулятор типу "миша",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іл, стілець (крісло).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використання моніторів (екранів) з діагоналлю не менш 38,1 см (15 дюймів).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наказом Міністерства освіти і науки України від 02 листопада 2017 року № 1440, зареєстрованому в</w:t>
      </w:r>
      <w:proofErr w:type="gramEnd"/>
      <w:r w:rsidRPr="00036063">
        <w:rPr>
          <w:rFonts w:ascii="Arial" w:eastAsia="Times New Roman" w:hAnsi="Arial" w:cs="Arial"/>
          <w:color w:val="000000"/>
          <w:sz w:val="23"/>
          <w:szCs w:val="23"/>
          <w:lang w:eastAsia="ru-RU"/>
        </w:rPr>
        <w:t xml:space="preserve"> Міністерстві юстиції України 15 січня 2018 року за № 55/31507.</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Допускається спі</w:t>
      </w:r>
      <w:proofErr w:type="gramStart"/>
      <w:r w:rsidRPr="00036063">
        <w:rPr>
          <w:rFonts w:ascii="Arial" w:eastAsia="Times New Roman" w:hAnsi="Arial" w:cs="Arial"/>
          <w:color w:val="000000"/>
          <w:sz w:val="23"/>
          <w:szCs w:val="23"/>
          <w:lang w:eastAsia="ru-RU"/>
        </w:rPr>
        <w:t>вв</w:t>
      </w:r>
      <w:proofErr w:type="gramEnd"/>
      <w:r w:rsidRPr="00036063">
        <w:rPr>
          <w:rFonts w:ascii="Arial" w:eastAsia="Times New Roman" w:hAnsi="Arial" w:cs="Arial"/>
          <w:color w:val="000000"/>
          <w:sz w:val="23"/>
          <w:szCs w:val="23"/>
          <w:lang w:eastAsia="ru-RU"/>
        </w:rPr>
        <w:t xml:space="preserve">ідношення сторін відеомонітора (екрана) 3:4 та використання сучасних моделей відеомоніторів (екранів) (рідкокристалічний, плазмовий тощо). Відеомонітор (екран) повинен знаходитись на відстані 1,5 діагоналі екрану від очей учня таким чином, щоб його верхня половина знаходилась на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разі відсутності можливості обладнання робочих місць учнів персональними комп'ютерами форм-фактора десктоп </w:t>
      </w:r>
      <w:proofErr w:type="gramStart"/>
      <w:r w:rsidRPr="00036063">
        <w:rPr>
          <w:rFonts w:ascii="Arial" w:eastAsia="Times New Roman" w:hAnsi="Arial" w:cs="Arial"/>
          <w:color w:val="000000"/>
          <w:sz w:val="23"/>
          <w:szCs w:val="23"/>
          <w:lang w:eastAsia="ru-RU"/>
        </w:rPr>
        <w:t>допускається</w:t>
      </w:r>
      <w:proofErr w:type="gramEnd"/>
      <w:r w:rsidRPr="00036063">
        <w:rPr>
          <w:rFonts w:ascii="Arial" w:eastAsia="Times New Roman" w:hAnsi="Arial" w:cs="Arial"/>
          <w:color w:val="000000"/>
          <w:sz w:val="23"/>
          <w:szCs w:val="23"/>
          <w:lang w:eastAsia="ru-RU"/>
        </w:rPr>
        <w:t xml:space="preserve"> використання портативних персональних комп'ютерів (ноутбуків) з діагоналлю відеомоніторів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чередування практичної та теоретичної частин навчального заняття.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Для проведення лабораторних та практичних робіт (</w:t>
      </w:r>
      <w:proofErr w:type="gramStart"/>
      <w:r w:rsidRPr="00036063">
        <w:rPr>
          <w:rFonts w:ascii="Arial" w:eastAsia="Times New Roman" w:hAnsi="Arial" w:cs="Arial"/>
          <w:color w:val="000000"/>
          <w:sz w:val="23"/>
          <w:szCs w:val="23"/>
          <w:lang w:eastAsia="ru-RU"/>
        </w:rPr>
        <w:t>досл</w:t>
      </w:r>
      <w:proofErr w:type="gramEnd"/>
      <w:r w:rsidRPr="00036063">
        <w:rPr>
          <w:rFonts w:ascii="Arial" w:eastAsia="Times New Roman" w:hAnsi="Arial" w:cs="Arial"/>
          <w:color w:val="000000"/>
          <w:sz w:val="23"/>
          <w:szCs w:val="23"/>
          <w:lang w:eastAsia="ru-RU"/>
        </w:rPr>
        <w:t>ідження фізичних, хімічних, біологічних явищ та явищ в географічній оболонці), проєктної діяльності, навчальних занять з робототехніки, військово-польових зборів допускається використання учнями 7 - 11(12) класів персонального комп'ютера форм-фактора планшетний ПК з діагоналлю екранів не менше 25,4 см (10 дюймів).</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Протягом навчального заняття,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w:t>
      </w:r>
      <w:r w:rsidRPr="00036063">
        <w:rPr>
          <w:rFonts w:ascii="Arial" w:eastAsia="Times New Roman" w:hAnsi="Arial" w:cs="Arial"/>
          <w:color w:val="000000"/>
          <w:sz w:val="23"/>
          <w:lang w:eastAsia="ru-RU"/>
        </w:rPr>
        <w:t> </w:t>
      </w:r>
      <w:hyperlink r:id="rId7" w:history="1">
        <w:r w:rsidRPr="00036063">
          <w:rPr>
            <w:rFonts w:ascii="Arial" w:eastAsia="Times New Roman" w:hAnsi="Arial" w:cs="Arial"/>
            <w:color w:val="8C8282"/>
            <w:sz w:val="23"/>
            <w:lang w:eastAsia="ru-RU"/>
          </w:rPr>
          <w:t>додатку 3</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23. Забороняється використання у </w:t>
      </w:r>
      <w:proofErr w:type="gramStart"/>
      <w:r w:rsidRPr="00036063">
        <w:rPr>
          <w:rFonts w:ascii="Arial" w:eastAsia="Times New Roman" w:hAnsi="Arial" w:cs="Arial"/>
          <w:color w:val="000000"/>
          <w:sz w:val="23"/>
          <w:szCs w:val="23"/>
          <w:lang w:eastAsia="ru-RU"/>
        </w:rPr>
        <w:t>закладах</w:t>
      </w:r>
      <w:proofErr w:type="gramEnd"/>
      <w:r w:rsidRPr="00036063">
        <w:rPr>
          <w:rFonts w:ascii="Arial" w:eastAsia="Times New Roman" w:hAnsi="Arial" w:cs="Arial"/>
          <w:color w:val="000000"/>
          <w:sz w:val="23"/>
          <w:szCs w:val="23"/>
          <w:lang w:eastAsia="ru-RU"/>
        </w:rPr>
        <w:t xml:space="preserve"> освіти як відеомонітори (екрани) пристрої, сконструйовані на телевізійних електронно-променевих трубках.</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24. Проводи </w:t>
      </w:r>
      <w:proofErr w:type="gramStart"/>
      <w:r w:rsidRPr="00036063">
        <w:rPr>
          <w:rFonts w:ascii="Arial" w:eastAsia="Times New Roman" w:hAnsi="Arial" w:cs="Arial"/>
          <w:color w:val="000000"/>
          <w:sz w:val="23"/>
          <w:szCs w:val="23"/>
          <w:lang w:eastAsia="ru-RU"/>
        </w:rPr>
        <w:t>чи інш</w:t>
      </w:r>
      <w:proofErr w:type="gramEnd"/>
      <w:r w:rsidRPr="00036063">
        <w:rPr>
          <w:rFonts w:ascii="Arial" w:eastAsia="Times New Roman" w:hAnsi="Arial" w:cs="Arial"/>
          <w:color w:val="000000"/>
          <w:sz w:val="23"/>
          <w:szCs w:val="23"/>
          <w:lang w:eastAsia="ru-RU"/>
        </w:rPr>
        <w:t>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25. Не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одночасна робота за одним комп'ютером двох і більше учнів незалежно від їх віку.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26. Медичними протипоказаннями до занять учнів з персональною комп'ютерною технікою</w:t>
      </w:r>
      <w:proofErr w:type="gramStart"/>
      <w:r w:rsidRPr="00036063">
        <w:rPr>
          <w:rFonts w:ascii="Arial" w:eastAsia="Times New Roman" w:hAnsi="Arial" w:cs="Arial"/>
          <w:color w:val="000000"/>
          <w:sz w:val="23"/>
          <w:szCs w:val="23"/>
          <w:lang w:eastAsia="ru-RU"/>
        </w:rPr>
        <w:t xml:space="preserve"> є:</w:t>
      </w:r>
      <w:proofErr w:type="gramEnd"/>
      <w:r w:rsidRPr="00036063">
        <w:rPr>
          <w:rFonts w:ascii="Arial" w:eastAsia="Times New Roman" w:hAnsi="Arial" w:cs="Arial"/>
          <w:color w:val="000000"/>
          <w:sz w:val="23"/>
          <w:szCs w:val="23"/>
          <w:lang w:eastAsia="ru-RU"/>
        </w:rPr>
        <w:t xml:space="preserve"> аномалія рефракції, некорегована міопія або гіперметропія, некорегована косоокість, епілепсія.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27. Використання друкувальних та (або) копіювальних пристроїв у навчальних приміщеннях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при відсутності учнів та по завершенню навчальних занять.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використання таких пристроїв приміщення необхідно провітрити.</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Фізкультурно-спортивні приміщення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28. У спортивній залі площею до 288 м</w:t>
      </w:r>
      <w:proofErr w:type="gramStart"/>
      <w:r w:rsidRPr="00036063">
        <w:rPr>
          <w:rFonts w:ascii="Arial" w:eastAsia="Times New Roman" w:hAnsi="Arial" w:cs="Arial"/>
          <w:color w:val="000000"/>
          <w:sz w:val="23"/>
          <w:szCs w:val="23"/>
          <w:lang w:eastAsia="ru-RU"/>
        </w:rPr>
        <w:t>2</w:t>
      </w:r>
      <w:proofErr w:type="gramEnd"/>
      <w:r w:rsidRPr="00036063">
        <w:rPr>
          <w:rFonts w:ascii="Arial" w:eastAsia="Times New Roman" w:hAnsi="Arial" w:cs="Arial"/>
          <w:color w:val="000000"/>
          <w:sz w:val="23"/>
          <w:szCs w:val="23"/>
          <w:lang w:eastAsia="ru-RU"/>
        </w:rPr>
        <w:t xml:space="preserve"> допускається навчальне заняття не більше, ніж 30 учням одночасно. Займатися на спортивних майданчиках, у спортивній залі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використовувати для навчальних цілей спортивні споруди, розташовані поблизу закладу освіти (на відстані до 500 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ідлога повинна бути без дефектів та не слизька.</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Санітарно-гігієнічні вимоги до утримання басейні</w:t>
      </w:r>
      <w:proofErr w:type="gramStart"/>
      <w:r w:rsidRPr="00036063">
        <w:rPr>
          <w:rFonts w:ascii="Arial" w:eastAsia="Times New Roman" w:hAnsi="Arial" w:cs="Arial"/>
          <w:b/>
          <w:bCs/>
          <w:color w:val="000000"/>
          <w:sz w:val="23"/>
          <w:lang w:eastAsia="ru-RU"/>
        </w:rPr>
        <w:t>в</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29. У закладі освіти в окремому блоці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розташування басейну.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Внутрішня поверхня дна та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ін ванни басейну повинна бути гладкою, не слизькою. По периметру ванни басейну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бути обхідна доріжка.</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Ванну басейну необхідно заповнювати питною водою, що відповідає чинним вимогам до питної води. Температуру води у ванні необхідно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ідтримувати на рівні 26 - 27° C, а температуру повітря в залі з ванною - на 1 - 2° C вищою від температури води.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У місцях виходу з душової на обхідну доріжку </w:t>
      </w:r>
      <w:proofErr w:type="gramStart"/>
      <w:r w:rsidRPr="00036063">
        <w:rPr>
          <w:rFonts w:ascii="Arial" w:eastAsia="Times New Roman" w:hAnsi="Arial" w:cs="Arial"/>
          <w:color w:val="000000"/>
          <w:sz w:val="23"/>
          <w:szCs w:val="23"/>
          <w:lang w:eastAsia="ru-RU"/>
        </w:rPr>
        <w:t>повинен</w:t>
      </w:r>
      <w:proofErr w:type="gramEnd"/>
      <w:r w:rsidRPr="00036063">
        <w:rPr>
          <w:rFonts w:ascii="Arial" w:eastAsia="Times New Roman" w:hAnsi="Arial" w:cs="Arial"/>
          <w:color w:val="000000"/>
          <w:sz w:val="23"/>
          <w:szCs w:val="23"/>
          <w:lang w:eastAsia="ru-RU"/>
        </w:rPr>
        <w:t xml:space="preserve"> бути передбачений прохідний душ для ніг з безперервним потоком проточної теплої води.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Вхід до зали басейну дозволяється після прийняття гарячого душу (окремо для хлопців і дівчат) з використанням індивідуальних засобів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ієни (миючого засобу та мочалки).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Для сушіння волосся в кожній роздягальні повинні бути стаціонарні чи побутові </w:t>
      </w:r>
      <w:proofErr w:type="gramStart"/>
      <w:r w:rsidRPr="00036063">
        <w:rPr>
          <w:rFonts w:ascii="Arial" w:eastAsia="Times New Roman" w:hAnsi="Arial" w:cs="Arial"/>
          <w:color w:val="000000"/>
          <w:sz w:val="23"/>
          <w:szCs w:val="23"/>
          <w:lang w:eastAsia="ru-RU"/>
        </w:rPr>
        <w:t>фени</w:t>
      </w:r>
      <w:proofErr w:type="gramEnd"/>
      <w:r w:rsidRPr="00036063">
        <w:rPr>
          <w:rFonts w:ascii="Arial" w:eastAsia="Times New Roman" w:hAnsi="Arial" w:cs="Arial"/>
          <w:color w:val="000000"/>
          <w:sz w:val="23"/>
          <w:szCs w:val="23"/>
          <w:lang w:eastAsia="ru-RU"/>
        </w:rPr>
        <w:t>.</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 xml:space="preserve">ів України від 03 липня 2006 року № 908. У спеціальному приміщенні для знезаражування води повинні готуватися концентровані розчини, що додаються </w:t>
      </w:r>
      <w:proofErr w:type="gramStart"/>
      <w:r w:rsidRPr="00036063">
        <w:rPr>
          <w:rFonts w:ascii="Arial" w:eastAsia="Times New Roman" w:hAnsi="Arial" w:cs="Arial"/>
          <w:color w:val="000000"/>
          <w:sz w:val="23"/>
          <w:szCs w:val="23"/>
          <w:lang w:eastAsia="ru-RU"/>
        </w:rPr>
        <w:t>до</w:t>
      </w:r>
      <w:proofErr w:type="gramEnd"/>
      <w:r w:rsidRPr="00036063">
        <w:rPr>
          <w:rFonts w:ascii="Arial" w:eastAsia="Times New Roman" w:hAnsi="Arial" w:cs="Arial"/>
          <w:color w:val="000000"/>
          <w:sz w:val="23"/>
          <w:szCs w:val="23"/>
          <w:lang w:eastAsia="ru-RU"/>
        </w:rPr>
        <w:t xml:space="preserve"> води при її надходженні на фільтри. Залишкові кількості дезінфектантів у воді басейну повинні становити: по вільному хлору - 0,5 - 0,7 мг/дм3, брому - 1,2 мг/дм3, озону - 0,1 - 0,3 мг/дм3, вночі концентрацію хлору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доводити до 1,5 мг/дм3.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За органолептичними і санітарно-хімічними показниками якість води в басейнах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відповідати таким вимогам:</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каламутність &lt; 1,0 НОК;</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кольоровість &lt; 20;</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запах &lt; 2 бали;</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хлориди &lt; 250 мг/дм3;</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амоній &lt; 0,5 мг/дм3;</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залишковий хлор вільний - 0,5 - 0,7 мг/дм3;</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залишковий хлор зв'язаний - 0,8 - 1,2 мг/дм3;</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залишковий озон - 0,1 - 0,3 мг/дм3;</w:t>
      </w:r>
    </w:p>
    <w:p w:rsidR="00036063" w:rsidRPr="00036063" w:rsidRDefault="00036063" w:rsidP="00036063">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бром - 1,2 мг/дм3.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 мікробіологічними показниками вода басейні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повинна відповідати таким вимогам:</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кількість бактерій групи кишкової палички в 1 дм3 води, </w:t>
      </w:r>
      <w:proofErr w:type="gramStart"/>
      <w:r w:rsidRPr="00036063">
        <w:rPr>
          <w:rFonts w:ascii="Arial" w:eastAsia="Times New Roman" w:hAnsi="Arial" w:cs="Arial"/>
          <w:color w:val="000000"/>
          <w:sz w:val="23"/>
          <w:szCs w:val="23"/>
          <w:lang w:eastAsia="ru-RU"/>
        </w:rPr>
        <w:t>не б</w:t>
      </w:r>
      <w:proofErr w:type="gramEnd"/>
      <w:r w:rsidRPr="00036063">
        <w:rPr>
          <w:rFonts w:ascii="Arial" w:eastAsia="Times New Roman" w:hAnsi="Arial" w:cs="Arial"/>
          <w:color w:val="000000"/>
          <w:sz w:val="23"/>
          <w:szCs w:val="23"/>
          <w:lang w:eastAsia="ru-RU"/>
        </w:rPr>
        <w:t>ільше 10;</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кількість бактерій групи ентерококів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1 дм3 води, не більше 10;</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кількість бактерій групи стафілококів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1 дм3 води, не більше 10;</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кількість мезофільних мікроорганізмів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1 см3 води, не більше 100;</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кількість синьогнійних паличок в 1 дм3 води, </w:t>
      </w:r>
      <w:proofErr w:type="gramStart"/>
      <w:r w:rsidRPr="00036063">
        <w:rPr>
          <w:rFonts w:ascii="Arial" w:eastAsia="Times New Roman" w:hAnsi="Arial" w:cs="Arial"/>
          <w:color w:val="000000"/>
          <w:sz w:val="23"/>
          <w:szCs w:val="23"/>
          <w:lang w:eastAsia="ru-RU"/>
        </w:rPr>
        <w:t>не б</w:t>
      </w:r>
      <w:proofErr w:type="gramEnd"/>
      <w:r w:rsidRPr="00036063">
        <w:rPr>
          <w:rFonts w:ascii="Arial" w:eastAsia="Times New Roman" w:hAnsi="Arial" w:cs="Arial"/>
          <w:color w:val="000000"/>
          <w:sz w:val="23"/>
          <w:szCs w:val="23"/>
          <w:lang w:eastAsia="ru-RU"/>
        </w:rPr>
        <w:t>ільше 10;</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яйця гельмінті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та патогенні найпростіші - відсутність;</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збудники інфекційних захворювань - відсутність;</w:t>
      </w:r>
    </w:p>
    <w:p w:rsidR="00036063" w:rsidRPr="00036063" w:rsidRDefault="00036063" w:rsidP="00036063">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ентеровіруси - відсутність.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В приміщеннях басейнів концентрація вільного хлору в пові</w:t>
      </w:r>
      <w:proofErr w:type="gramStart"/>
      <w:r w:rsidRPr="00036063">
        <w:rPr>
          <w:rFonts w:ascii="Arial" w:eastAsia="Times New Roman" w:hAnsi="Arial" w:cs="Arial"/>
          <w:color w:val="000000"/>
          <w:sz w:val="23"/>
          <w:szCs w:val="23"/>
          <w:lang w:eastAsia="ru-RU"/>
        </w:rPr>
        <w:t>тр</w:t>
      </w:r>
      <w:proofErr w:type="gramEnd"/>
      <w:r w:rsidRPr="00036063">
        <w:rPr>
          <w:rFonts w:ascii="Arial" w:eastAsia="Times New Roman" w:hAnsi="Arial" w:cs="Arial"/>
          <w:color w:val="000000"/>
          <w:sz w:val="23"/>
          <w:szCs w:val="23"/>
          <w:lang w:eastAsia="ru-RU"/>
        </w:rPr>
        <w:t>і (в зоні дихання плавців) не повинна перевищувати 0,03 мг/м3; концентрація озону - 0,05 мг/м3.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Засновник (засновники) закладу освіти забезпечує проведення лабораторного контролю якості води у чаші басейну та </w:t>
      </w:r>
      <w:proofErr w:type="gramStart"/>
      <w:r w:rsidRPr="00036063">
        <w:rPr>
          <w:rFonts w:ascii="Arial" w:eastAsia="Times New Roman" w:hAnsi="Arial" w:cs="Arial"/>
          <w:color w:val="000000"/>
          <w:sz w:val="23"/>
          <w:szCs w:val="23"/>
          <w:lang w:eastAsia="ru-RU"/>
        </w:rPr>
        <w:t>досл</w:t>
      </w:r>
      <w:proofErr w:type="gramEnd"/>
      <w:r w:rsidRPr="00036063">
        <w:rPr>
          <w:rFonts w:ascii="Arial" w:eastAsia="Times New Roman" w:hAnsi="Arial" w:cs="Arial"/>
          <w:color w:val="000000"/>
          <w:sz w:val="23"/>
          <w:szCs w:val="23"/>
          <w:lang w:eastAsia="ru-RU"/>
        </w:rPr>
        <w:t>ідження атмосферного повітря не рідше одного разу на місяць.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Для дезінфекції води у басейні дозволяється застосування інших реагентних або безреагентних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ідтверджена наявністю відповідних документів згідно з вимогами законодавства, своєчасного сервісного обслуговування (якщо таке необхі</w:t>
      </w:r>
      <w:proofErr w:type="gramStart"/>
      <w:r w:rsidRPr="00036063">
        <w:rPr>
          <w:rFonts w:ascii="Arial" w:eastAsia="Times New Roman" w:hAnsi="Arial" w:cs="Arial"/>
          <w:color w:val="000000"/>
          <w:sz w:val="23"/>
          <w:szCs w:val="23"/>
          <w:lang w:eastAsia="ru-RU"/>
        </w:rPr>
        <w:t>дне</w:t>
      </w:r>
      <w:proofErr w:type="gramEnd"/>
      <w:r w:rsidRPr="00036063">
        <w:rPr>
          <w:rFonts w:ascii="Arial" w:eastAsia="Times New Roman" w:hAnsi="Arial" w:cs="Arial"/>
          <w:color w:val="000000"/>
          <w:sz w:val="23"/>
          <w:szCs w:val="23"/>
          <w:lang w:eastAsia="ru-RU"/>
        </w:rPr>
        <w:t>), а також за умови забезпечення належної якості та безпечності води за санітарно-хімічними та санітарно-мікробіологічними показниками.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Поточне прибирання басейну повинно проводитися щодня з використанням мийних і дезінфекційних засобів.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Незалежно від системи заповнення ванни басейну водою (проточна або з рециркуляцією) випуск води з ванни з наступною дезінфекцією проводиться 1 раз на </w:t>
      </w:r>
      <w:proofErr w:type="gramStart"/>
      <w:r w:rsidRPr="00036063">
        <w:rPr>
          <w:rFonts w:ascii="Arial" w:eastAsia="Times New Roman" w:hAnsi="Arial" w:cs="Arial"/>
          <w:color w:val="000000"/>
          <w:sz w:val="23"/>
          <w:szCs w:val="23"/>
          <w:lang w:eastAsia="ru-RU"/>
        </w:rPr>
        <w:t>м</w:t>
      </w:r>
      <w:proofErr w:type="gramEnd"/>
      <w:r w:rsidRPr="00036063">
        <w:rPr>
          <w:rFonts w:ascii="Arial" w:eastAsia="Times New Roman" w:hAnsi="Arial" w:cs="Arial"/>
          <w:color w:val="000000"/>
          <w:sz w:val="23"/>
          <w:szCs w:val="23"/>
          <w:lang w:eastAsia="ru-RU"/>
        </w:rPr>
        <w:t xml:space="preserve">ісяць. При задовільних санітарно-хімічних та бактеріологічних показниках води у ванні басейну, </w:t>
      </w:r>
      <w:proofErr w:type="gramStart"/>
      <w:r w:rsidRPr="00036063">
        <w:rPr>
          <w:rFonts w:ascii="Arial" w:eastAsia="Times New Roman" w:hAnsi="Arial" w:cs="Arial"/>
          <w:color w:val="000000"/>
          <w:sz w:val="23"/>
          <w:szCs w:val="23"/>
          <w:lang w:eastAsia="ru-RU"/>
        </w:rPr>
        <w:t>дозволяється</w:t>
      </w:r>
      <w:proofErr w:type="gramEnd"/>
      <w:r w:rsidRPr="00036063">
        <w:rPr>
          <w:rFonts w:ascii="Arial" w:eastAsia="Times New Roman" w:hAnsi="Arial" w:cs="Arial"/>
          <w:color w:val="000000"/>
          <w:sz w:val="23"/>
          <w:szCs w:val="23"/>
          <w:lang w:eastAsia="ru-RU"/>
        </w:rPr>
        <w:t xml:space="preserve"> продовжувати користування басейном.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 xml:space="preserve">ів України від 03 липня 2006 року № 908.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дезінфекції засіб, що використовувався, ретельно змивають зі шланга значною кількістю води.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разі отримання незадовільних результатів лабораторних </w:t>
      </w:r>
      <w:proofErr w:type="gramStart"/>
      <w:r w:rsidRPr="00036063">
        <w:rPr>
          <w:rFonts w:ascii="Arial" w:eastAsia="Times New Roman" w:hAnsi="Arial" w:cs="Arial"/>
          <w:color w:val="000000"/>
          <w:sz w:val="23"/>
          <w:szCs w:val="23"/>
          <w:lang w:eastAsia="ru-RU"/>
        </w:rPr>
        <w:t>досл</w:t>
      </w:r>
      <w:proofErr w:type="gramEnd"/>
      <w:r w:rsidRPr="00036063">
        <w:rPr>
          <w:rFonts w:ascii="Arial" w:eastAsia="Times New Roman" w:hAnsi="Arial" w:cs="Arial"/>
          <w:color w:val="000000"/>
          <w:sz w:val="23"/>
          <w:szCs w:val="23"/>
          <w:lang w:eastAsia="ru-RU"/>
        </w:rPr>
        <w:t xml:space="preserve">іджень якості води вживаються заходи щодо покращення показників якості води. При повторному виявленні незадовільних результатів </w:t>
      </w:r>
      <w:proofErr w:type="gramStart"/>
      <w:r w:rsidRPr="00036063">
        <w:rPr>
          <w:rFonts w:ascii="Arial" w:eastAsia="Times New Roman" w:hAnsi="Arial" w:cs="Arial"/>
          <w:color w:val="000000"/>
          <w:sz w:val="23"/>
          <w:szCs w:val="23"/>
          <w:lang w:eastAsia="ru-RU"/>
        </w:rPr>
        <w:t>досл</w:t>
      </w:r>
      <w:proofErr w:type="gramEnd"/>
      <w:r w:rsidRPr="00036063">
        <w:rPr>
          <w:rFonts w:ascii="Arial" w:eastAsia="Times New Roman" w:hAnsi="Arial" w:cs="Arial"/>
          <w:color w:val="000000"/>
          <w:sz w:val="23"/>
          <w:szCs w:val="23"/>
          <w:lang w:eastAsia="ru-RU"/>
        </w:rPr>
        <w:t>іджень керівником закладу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 xml:space="preserve">Приміщення допоміжного та </w:t>
      </w:r>
      <w:proofErr w:type="gramStart"/>
      <w:r w:rsidRPr="00036063">
        <w:rPr>
          <w:rFonts w:ascii="Arial" w:eastAsia="Times New Roman" w:hAnsi="Arial" w:cs="Arial"/>
          <w:b/>
          <w:bCs/>
          <w:color w:val="000000"/>
          <w:sz w:val="23"/>
          <w:lang w:eastAsia="ru-RU"/>
        </w:rPr>
        <w:t>п</w:t>
      </w:r>
      <w:proofErr w:type="gramEnd"/>
      <w:r w:rsidRPr="00036063">
        <w:rPr>
          <w:rFonts w:ascii="Arial" w:eastAsia="Times New Roman" w:hAnsi="Arial" w:cs="Arial"/>
          <w:b/>
          <w:bCs/>
          <w:color w:val="000000"/>
          <w:sz w:val="23"/>
          <w:lang w:eastAsia="ru-RU"/>
        </w:rPr>
        <w:t>ідсобного призначення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30. Для зберігання прибирального інвентарю та приготування дезінфекційних розчинів необхідно передбачити окремі приміщення, недоступні для учнів і сторонні</w:t>
      </w:r>
      <w:proofErr w:type="gramStart"/>
      <w:r w:rsidRPr="00036063">
        <w:rPr>
          <w:rFonts w:ascii="Arial" w:eastAsia="Times New Roman" w:hAnsi="Arial" w:cs="Arial"/>
          <w:color w:val="000000"/>
          <w:sz w:val="23"/>
          <w:szCs w:val="23"/>
          <w:lang w:eastAsia="ru-RU"/>
        </w:rPr>
        <w:t>х</w:t>
      </w:r>
      <w:proofErr w:type="gramEnd"/>
      <w:r w:rsidRPr="00036063">
        <w:rPr>
          <w:rFonts w:ascii="Arial" w:eastAsia="Times New Roman" w:hAnsi="Arial" w:cs="Arial"/>
          <w:color w:val="000000"/>
          <w:sz w:val="23"/>
          <w:szCs w:val="23"/>
          <w:lang w:eastAsia="ru-RU"/>
        </w:rPr>
        <w:t xml:space="preserve">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Санітарні вузли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31. У закладах освіти необхідно передбачити внутрішні санітарні вузли з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ідведенням до умивальників холодної та гарячої проточної води з облаштуванням диспенсерів з паперовими рушниками (або електрорушників) та рідкого мила.</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В туалетних кабінах на відстані 0,1 м від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ідлоги встановлюють непрозорі двері висотою не менше 1,5 м із замком, що замикається з середини. Кабіни відгороджують одна від іншої непрозорими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інками висотою не менше 1,75 м на відстані 0,1 м від підлоги.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При виборі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обладнання рекомендується надавати перевагу чашам Генуя. У разі встановлення унітазів необхідно забезпечити наявність у кабінках одноразових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ієнічних накладок.</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Санітарні вузли оснащуються диспенсерами з туалетним папером.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Санітарні вузли для 1 - 4 класів повинні бути обладнані дитячими унітазами або чашею Генуя.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У санітарних вузлах для учнів (окремих для хлопчиків і дівчаток),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 закладі освіти слід передбачити санітарний (санітарні) вузол (вузли) </w:t>
      </w:r>
      <w:proofErr w:type="gramStart"/>
      <w:r w:rsidRPr="00036063">
        <w:rPr>
          <w:rFonts w:ascii="Arial" w:eastAsia="Times New Roman" w:hAnsi="Arial" w:cs="Arial"/>
          <w:color w:val="000000"/>
          <w:sz w:val="23"/>
          <w:szCs w:val="23"/>
          <w:lang w:eastAsia="ru-RU"/>
        </w:rPr>
        <w:t>для</w:t>
      </w:r>
      <w:proofErr w:type="gramEnd"/>
      <w:r w:rsidRPr="00036063">
        <w:rPr>
          <w:rFonts w:ascii="Arial" w:eastAsia="Times New Roman" w:hAnsi="Arial" w:cs="Arial"/>
          <w:color w:val="000000"/>
          <w:sz w:val="23"/>
          <w:szCs w:val="23"/>
          <w:lang w:eastAsia="ru-RU"/>
        </w:rPr>
        <w:t xml:space="preserve"> педагогічних працівників, інших (крім учнів) учасників освітнього процесу.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Санітарні вузли прибираються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 908.</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Пансіони (гуртожитки)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32. Пансіони (гуртожитки) в закладах освіти, що будуються, повинні відповідати вимогам ДБН В.2.2-3:2018.</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ієни, кімната для прасування, чистки одягу та взуття (із розрахунку не менше ніж 0,1 м2 на 1 місце), кімната для відпочинку; санвузол для персоналу і санітарна кімната (не менше 4 м</w:t>
      </w:r>
      <w:proofErr w:type="gramStart"/>
      <w:r w:rsidRPr="00036063">
        <w:rPr>
          <w:rFonts w:ascii="Arial" w:eastAsia="Times New Roman" w:hAnsi="Arial" w:cs="Arial"/>
          <w:color w:val="000000"/>
          <w:sz w:val="23"/>
          <w:szCs w:val="23"/>
          <w:lang w:eastAsia="ru-RU"/>
        </w:rPr>
        <w:t>2</w:t>
      </w:r>
      <w:proofErr w:type="gramEnd"/>
      <w:r w:rsidRPr="00036063">
        <w:rPr>
          <w:rFonts w:ascii="Arial" w:eastAsia="Times New Roman" w:hAnsi="Arial" w:cs="Arial"/>
          <w:color w:val="000000"/>
          <w:sz w:val="23"/>
          <w:szCs w:val="23"/>
          <w:lang w:eastAsia="ru-RU"/>
        </w:rPr>
        <w:t xml:space="preserve">), а також господарські майстерні, пральня, кімнати для збереження чистої та брудної білизни, медична кімната (не менше 10 м2), приміщення для зберігання одягу дітей (із розрахунку 0,2 м2 на 1 місце), вітальня для побачення з батьками, кімната вихователів, чергового технічного персоналу, комори </w:t>
      </w:r>
      <w:proofErr w:type="gramStart"/>
      <w:r w:rsidRPr="00036063">
        <w:rPr>
          <w:rFonts w:ascii="Arial" w:eastAsia="Times New Roman" w:hAnsi="Arial" w:cs="Arial"/>
          <w:color w:val="000000"/>
          <w:sz w:val="23"/>
          <w:szCs w:val="23"/>
          <w:lang w:eastAsia="ru-RU"/>
        </w:rPr>
        <w:t>спортивного</w:t>
      </w:r>
      <w:proofErr w:type="gramEnd"/>
      <w:r w:rsidRPr="00036063">
        <w:rPr>
          <w:rFonts w:ascii="Arial" w:eastAsia="Times New Roman" w:hAnsi="Arial" w:cs="Arial"/>
          <w:color w:val="000000"/>
          <w:sz w:val="23"/>
          <w:szCs w:val="23"/>
          <w:lang w:eastAsia="ru-RU"/>
        </w:rPr>
        <w:t xml:space="preserve"> і господарського інвентаря, вестибюль з гардеробом.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Наповнюваність спальних кімнат у пансіонах (гуртожитках) для учнів 1 - 4 класів - 5 - 6 місць, для учнів 5 - 11(12) класів - не більше 4 місць.</w:t>
      </w:r>
      <w:proofErr w:type="gramEnd"/>
      <w:r w:rsidRPr="00036063">
        <w:rPr>
          <w:rFonts w:ascii="Arial" w:eastAsia="Times New Roman" w:hAnsi="Arial" w:cs="Arial"/>
          <w:color w:val="000000"/>
          <w:sz w:val="23"/>
          <w:szCs w:val="23"/>
          <w:lang w:eastAsia="ru-RU"/>
        </w:rPr>
        <w:t xml:space="preserve"> Площа спальних кімнат визначається з розрахунку 6 м</w:t>
      </w:r>
      <w:proofErr w:type="gramStart"/>
      <w:r w:rsidRPr="00036063">
        <w:rPr>
          <w:rFonts w:ascii="Arial" w:eastAsia="Times New Roman" w:hAnsi="Arial" w:cs="Arial"/>
          <w:color w:val="000000"/>
          <w:sz w:val="23"/>
          <w:szCs w:val="23"/>
          <w:lang w:eastAsia="ru-RU"/>
        </w:rPr>
        <w:t>2</w:t>
      </w:r>
      <w:proofErr w:type="gramEnd"/>
      <w:r w:rsidRPr="00036063">
        <w:rPr>
          <w:rFonts w:ascii="Arial" w:eastAsia="Times New Roman" w:hAnsi="Arial" w:cs="Arial"/>
          <w:color w:val="000000"/>
          <w:sz w:val="23"/>
          <w:szCs w:val="23"/>
          <w:lang w:eastAsia="ru-RU"/>
        </w:rPr>
        <w:t xml:space="preserve"> на 1 місце.</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Розташування ліжок повинно забезпечувати зручність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ідходу до них і не заважати прибиранню кімнати. Поверхні меблів, спинок ліжок повинні бути </w:t>
      </w:r>
      <w:proofErr w:type="gramStart"/>
      <w:r w:rsidRPr="00036063">
        <w:rPr>
          <w:rFonts w:ascii="Arial" w:eastAsia="Times New Roman" w:hAnsi="Arial" w:cs="Arial"/>
          <w:color w:val="000000"/>
          <w:sz w:val="23"/>
          <w:szCs w:val="23"/>
          <w:lang w:eastAsia="ru-RU"/>
        </w:rPr>
        <w:t>гладкими</w:t>
      </w:r>
      <w:proofErr w:type="gramEnd"/>
      <w:r w:rsidRPr="00036063">
        <w:rPr>
          <w:rFonts w:ascii="Arial" w:eastAsia="Times New Roman" w:hAnsi="Arial" w:cs="Arial"/>
          <w:color w:val="000000"/>
          <w:sz w:val="23"/>
          <w:szCs w:val="23"/>
          <w:lang w:eastAsia="ru-RU"/>
        </w:rPr>
        <w:t>,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IV. СИСТЕМА ЗАБЕЗПЕЧЕННЯ ЖИТТЄДІЯЛЬНОСТІ</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lastRenderedPageBreak/>
        <w:t>Водопостачання, водовідведення та опалення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 Заклади освіти повинні мати централізовану або автономну систему теплопостачання, яка забезпечує оптимальні показники мікроклімату.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w:t>
      </w:r>
      <w:proofErr w:type="gramStart"/>
      <w:r w:rsidRPr="00036063">
        <w:rPr>
          <w:rFonts w:ascii="Arial" w:eastAsia="Times New Roman" w:hAnsi="Arial" w:cs="Arial"/>
          <w:color w:val="000000"/>
          <w:sz w:val="23"/>
          <w:szCs w:val="23"/>
          <w:lang w:eastAsia="ru-RU"/>
        </w:rPr>
        <w:t>тр</w:t>
      </w:r>
      <w:proofErr w:type="gramEnd"/>
      <w:r w:rsidRPr="00036063">
        <w:rPr>
          <w:rFonts w:ascii="Arial" w:eastAsia="Times New Roman" w:hAnsi="Arial" w:cs="Arial"/>
          <w:color w:val="000000"/>
          <w:sz w:val="23"/>
          <w:szCs w:val="23"/>
          <w:lang w:eastAsia="ru-RU"/>
        </w:rPr>
        <w:t>і приміщень з пічним опаленням організовує засновник (засновники) двічі впродовж опалювального сезону.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 </w:t>
      </w:r>
      <w:proofErr w:type="gramStart"/>
      <w:r w:rsidRPr="00036063">
        <w:rPr>
          <w:rFonts w:ascii="Arial" w:eastAsia="Times New Roman" w:hAnsi="Arial" w:cs="Arial"/>
          <w:color w:val="000000"/>
          <w:sz w:val="23"/>
          <w:szCs w:val="23"/>
          <w:lang w:eastAsia="ru-RU"/>
        </w:rPr>
        <w:t>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(ДСанПіН 2.2.4-171-10), затверджених наказом Міністерства охорони здоров'я України від 12 травня 2010 року № 400, зареєстрованих у Міністерстві юстиції Укра</w:t>
      </w:r>
      <w:proofErr w:type="gramEnd"/>
      <w:r w:rsidRPr="00036063">
        <w:rPr>
          <w:rFonts w:ascii="Arial" w:eastAsia="Times New Roman" w:hAnsi="Arial" w:cs="Arial"/>
          <w:color w:val="000000"/>
          <w:sz w:val="23"/>
          <w:szCs w:val="23"/>
          <w:lang w:eastAsia="ru-RU"/>
        </w:rPr>
        <w:t>їни 01 липня 2010 року за № 452/17747 (далі - ДСанПіН 2.2.4-171-10).</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сільських населених пунктах при відсутності централізованого водопостачання </w:t>
      </w:r>
      <w:proofErr w:type="gramStart"/>
      <w:r w:rsidRPr="00036063">
        <w:rPr>
          <w:rFonts w:ascii="Arial" w:eastAsia="Times New Roman" w:hAnsi="Arial" w:cs="Arial"/>
          <w:color w:val="000000"/>
          <w:sz w:val="23"/>
          <w:szCs w:val="23"/>
          <w:lang w:eastAsia="ru-RU"/>
        </w:rPr>
        <w:t>допускається</w:t>
      </w:r>
      <w:proofErr w:type="gramEnd"/>
      <w:r w:rsidRPr="00036063">
        <w:rPr>
          <w:rFonts w:ascii="Arial" w:eastAsia="Times New Roman" w:hAnsi="Arial" w:cs="Arial"/>
          <w:color w:val="000000"/>
          <w:sz w:val="23"/>
          <w:szCs w:val="23"/>
          <w:lang w:eastAsia="ru-RU"/>
        </w:rPr>
        <w:t xml:space="preserve"> також використання громадських свердловин, колодязів, каптажів для подачі води в мережу господарсько-питного водопостачання закладу.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У разі облаштування у закладі освіти такої системи водопостачання, з метою приведення питної води до вимог ДСанПіН 2.2.4-171-10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ДСанПіН 2.2.4-171-10.</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w:t>
      </w:r>
      <w:proofErr w:type="gramEnd"/>
      <w:r w:rsidRPr="00036063">
        <w:rPr>
          <w:rFonts w:ascii="Arial" w:eastAsia="Times New Roman" w:hAnsi="Arial" w:cs="Arial"/>
          <w:color w:val="000000"/>
          <w:sz w:val="23"/>
          <w:szCs w:val="23"/>
          <w:lang w:eastAsia="ru-RU"/>
        </w:rPr>
        <w:t>ішувачів. Забороняється використовувати гарячу воду із системи водяного опалення для будь-яких цілей.</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На випадок перебоїв у постачанні гарячої проточної води необхідно передбачати резервне гаряче водопостачання.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Температура гарячої води, що </w:t>
      </w:r>
      <w:proofErr w:type="gramStart"/>
      <w:r w:rsidRPr="00036063">
        <w:rPr>
          <w:rFonts w:ascii="Arial" w:eastAsia="Times New Roman" w:hAnsi="Arial" w:cs="Arial"/>
          <w:color w:val="000000"/>
          <w:sz w:val="23"/>
          <w:szCs w:val="23"/>
          <w:lang w:eastAsia="ru-RU"/>
        </w:rPr>
        <w:t>подається</w:t>
      </w:r>
      <w:proofErr w:type="gramEnd"/>
      <w:r w:rsidRPr="00036063">
        <w:rPr>
          <w:rFonts w:ascii="Arial" w:eastAsia="Times New Roman" w:hAnsi="Arial" w:cs="Arial"/>
          <w:color w:val="000000"/>
          <w:sz w:val="23"/>
          <w:szCs w:val="23"/>
          <w:lang w:eastAsia="ru-RU"/>
        </w:rPr>
        <w:t xml:space="preserve"> до приміщень закладів освіти, повинна бути не нижче 37° C та не вище 60° C.</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В закладі освіти </w:t>
      </w:r>
      <w:proofErr w:type="gramStart"/>
      <w:r w:rsidRPr="00036063">
        <w:rPr>
          <w:rFonts w:ascii="Arial" w:eastAsia="Times New Roman" w:hAnsi="Arial" w:cs="Arial"/>
          <w:color w:val="000000"/>
          <w:sz w:val="23"/>
          <w:szCs w:val="23"/>
          <w:lang w:eastAsia="ru-RU"/>
        </w:rPr>
        <w:t>повинен</w:t>
      </w:r>
      <w:proofErr w:type="gramEnd"/>
      <w:r w:rsidRPr="00036063">
        <w:rPr>
          <w:rFonts w:ascii="Arial" w:eastAsia="Times New Roman" w:hAnsi="Arial" w:cs="Arial"/>
          <w:color w:val="000000"/>
          <w:sz w:val="23"/>
          <w:szCs w:val="23"/>
          <w:lang w:eastAsia="ru-RU"/>
        </w:rPr>
        <w:t xml:space="preserve"> бути організований питний режим. Організація питного режиму повинна сприяти задоволенню потреб дітей у безпечній та якісній воді.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Кожна дитина за </w:t>
      </w:r>
      <w:proofErr w:type="gramStart"/>
      <w:r w:rsidRPr="00036063">
        <w:rPr>
          <w:rFonts w:ascii="Arial" w:eastAsia="Times New Roman" w:hAnsi="Arial" w:cs="Arial"/>
          <w:color w:val="000000"/>
          <w:sz w:val="23"/>
          <w:szCs w:val="23"/>
          <w:lang w:eastAsia="ru-RU"/>
        </w:rPr>
        <w:t>потреби</w:t>
      </w:r>
      <w:proofErr w:type="gramEnd"/>
      <w:r w:rsidRPr="00036063">
        <w:rPr>
          <w:rFonts w:ascii="Arial" w:eastAsia="Times New Roman" w:hAnsi="Arial" w:cs="Arial"/>
          <w:color w:val="000000"/>
          <w:sz w:val="23"/>
          <w:szCs w:val="23"/>
          <w:lang w:eastAsia="ru-RU"/>
        </w:rPr>
        <w:t xml:space="preserve"> повинна отримати кип'ячену або фасовану воду в індивідуальному посуді.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ДСанПіН 2.2.4-171-10, що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ідтверджується виробником.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При використанні установок із дозованим розливом негазованої фасованої води заміна ємності повинна здійснюватися не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ідше одного разу на 2 тижні.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В їдальні (харчоблоці) в </w:t>
      </w:r>
      <w:proofErr w:type="gramStart"/>
      <w:r w:rsidRPr="00036063">
        <w:rPr>
          <w:rFonts w:ascii="Arial" w:eastAsia="Times New Roman" w:hAnsi="Arial" w:cs="Arial"/>
          <w:color w:val="000000"/>
          <w:sz w:val="23"/>
          <w:szCs w:val="23"/>
          <w:lang w:eastAsia="ru-RU"/>
        </w:rPr>
        <w:t>м</w:t>
      </w:r>
      <w:proofErr w:type="gramEnd"/>
      <w:r w:rsidRPr="00036063">
        <w:rPr>
          <w:rFonts w:ascii="Arial" w:eastAsia="Times New Roman" w:hAnsi="Arial" w:cs="Arial"/>
          <w:color w:val="000000"/>
          <w:sz w:val="23"/>
          <w:szCs w:val="23"/>
          <w:lang w:eastAsia="ru-RU"/>
        </w:rPr>
        <w:t>ісцях приєднання ванн до каналізаційної мережі необхідно улаштувати повітряний розрив не менше 20 мм від верху приймальної воронки.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При проведенні стояків побутової каналізації </w:t>
      </w:r>
      <w:proofErr w:type="gramStart"/>
      <w:r w:rsidRPr="00036063">
        <w:rPr>
          <w:rFonts w:ascii="Arial" w:eastAsia="Times New Roman" w:hAnsi="Arial" w:cs="Arial"/>
          <w:color w:val="000000"/>
          <w:sz w:val="23"/>
          <w:szCs w:val="23"/>
          <w:lang w:eastAsia="ru-RU"/>
        </w:rPr>
        <w:t>через</w:t>
      </w:r>
      <w:proofErr w:type="gramEnd"/>
      <w:r w:rsidRPr="00036063">
        <w:rPr>
          <w:rFonts w:ascii="Arial" w:eastAsia="Times New Roman" w:hAnsi="Arial" w:cs="Arial"/>
          <w:color w:val="000000"/>
          <w:sz w:val="23"/>
          <w:szCs w:val="23"/>
          <w:lang w:eastAsia="ru-RU"/>
        </w:rPr>
        <w:t xml:space="preserve"> приміщення закладу освіти передбачається їх закриття оштукатуреними коробами та забезпечення устаткуванням для ревізії.</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Забороняється проведення стояків побутової каналізації через виробничі приміщення їдальні (харчоблоку), буфету.</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Повітряно-тепловий режим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4. Чистота повітря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w:t>
      </w:r>
      <w:proofErr w:type="gramStart"/>
      <w:r w:rsidRPr="00036063">
        <w:rPr>
          <w:rFonts w:ascii="Arial" w:eastAsia="Times New Roman" w:hAnsi="Arial" w:cs="Arial"/>
          <w:color w:val="000000"/>
          <w:sz w:val="23"/>
          <w:szCs w:val="23"/>
          <w:lang w:eastAsia="ru-RU"/>
        </w:rPr>
        <w:t>прим</w:t>
      </w:r>
      <w:proofErr w:type="gramEnd"/>
      <w:r w:rsidRPr="00036063">
        <w:rPr>
          <w:rFonts w:ascii="Arial" w:eastAsia="Times New Roman" w:hAnsi="Arial" w:cs="Arial"/>
          <w:color w:val="000000"/>
          <w:sz w:val="23"/>
          <w:szCs w:val="23"/>
          <w:lang w:eastAsia="ru-RU"/>
        </w:rPr>
        <w:t>іщеннях закладів освіти забезпечується:</w:t>
      </w:r>
    </w:p>
    <w:p w:rsidR="00036063" w:rsidRPr="00036063" w:rsidRDefault="00036063" w:rsidP="00036063">
      <w:pPr>
        <w:numPr>
          <w:ilvl w:val="0"/>
          <w:numId w:val="4"/>
        </w:numPr>
        <w:shd w:val="clear" w:color="auto" w:fill="FFFFFF"/>
        <w:spacing w:after="0"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відповідністю кількості учнів </w:t>
      </w:r>
      <w:proofErr w:type="gramStart"/>
      <w:r w:rsidRPr="00036063">
        <w:rPr>
          <w:rFonts w:ascii="Arial" w:eastAsia="Times New Roman" w:hAnsi="Arial" w:cs="Arial"/>
          <w:color w:val="000000"/>
          <w:sz w:val="23"/>
          <w:szCs w:val="23"/>
          <w:lang w:eastAsia="ru-RU"/>
        </w:rPr>
        <w:t>до</w:t>
      </w:r>
      <w:proofErr w:type="gramEnd"/>
      <w:r w:rsidRPr="00036063">
        <w:rPr>
          <w:rFonts w:ascii="Arial" w:eastAsia="Times New Roman" w:hAnsi="Arial" w:cs="Arial"/>
          <w:color w:val="000000"/>
          <w:sz w:val="23"/>
          <w:szCs w:val="23"/>
          <w:lang w:eastAsia="ru-RU"/>
        </w:rPr>
        <w:t xml:space="preserve"> нормативної наповнюваності відповідно до вимог статті 12</w:t>
      </w:r>
      <w:r w:rsidRPr="00036063">
        <w:rPr>
          <w:rFonts w:ascii="Arial" w:eastAsia="Times New Roman" w:hAnsi="Arial" w:cs="Arial"/>
          <w:color w:val="000000"/>
          <w:sz w:val="23"/>
          <w:lang w:eastAsia="ru-RU"/>
        </w:rPr>
        <w:t> </w:t>
      </w:r>
      <w:hyperlink r:id="rId8" w:history="1">
        <w:r w:rsidRPr="00036063">
          <w:rPr>
            <w:rFonts w:ascii="Arial" w:eastAsia="Times New Roman" w:hAnsi="Arial" w:cs="Arial"/>
            <w:color w:val="8C8282"/>
            <w:sz w:val="23"/>
            <w:lang w:eastAsia="ru-RU"/>
          </w:rPr>
          <w:t>Закону України "Про повну загальну середню освіту"</w:t>
        </w:r>
      </w:hyperlink>
      <w:r w:rsidRPr="00036063">
        <w:rPr>
          <w:rFonts w:ascii="Arial" w:eastAsia="Times New Roman" w:hAnsi="Arial" w:cs="Arial"/>
          <w:color w:val="000000"/>
          <w:sz w:val="23"/>
          <w:szCs w:val="23"/>
          <w:lang w:eastAsia="ru-RU"/>
        </w:rPr>
        <w:t>;</w:t>
      </w:r>
    </w:p>
    <w:p w:rsidR="00036063" w:rsidRPr="00036063" w:rsidRDefault="00036063" w:rsidP="00036063">
      <w:pPr>
        <w:numPr>
          <w:ilvl w:val="0"/>
          <w:numId w:val="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ів України від 03 липня 2006 року № 908;</w:t>
      </w:r>
    </w:p>
    <w:p w:rsidR="00036063" w:rsidRPr="00036063" w:rsidRDefault="00036063" w:rsidP="00036063">
      <w:pPr>
        <w:numPr>
          <w:ilvl w:val="0"/>
          <w:numId w:val="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використанням </w:t>
      </w:r>
      <w:proofErr w:type="gramStart"/>
      <w:r w:rsidRPr="00036063">
        <w:rPr>
          <w:rFonts w:ascii="Arial" w:eastAsia="Times New Roman" w:hAnsi="Arial" w:cs="Arial"/>
          <w:color w:val="000000"/>
          <w:sz w:val="23"/>
          <w:szCs w:val="23"/>
          <w:lang w:eastAsia="ru-RU"/>
        </w:rPr>
        <w:t>вс</w:t>
      </w:r>
      <w:proofErr w:type="gramEnd"/>
      <w:r w:rsidRPr="00036063">
        <w:rPr>
          <w:rFonts w:ascii="Arial" w:eastAsia="Times New Roman" w:hAnsi="Arial" w:cs="Arial"/>
          <w:color w:val="000000"/>
          <w:sz w:val="23"/>
          <w:szCs w:val="23"/>
          <w:lang w:eastAsia="ru-RU"/>
        </w:rPr>
        <w:t>іх видів провітрювання (наскрізне, кутове, однобічне);</w:t>
      </w:r>
    </w:p>
    <w:p w:rsidR="00036063" w:rsidRPr="00036063" w:rsidRDefault="00036063" w:rsidP="00036063">
      <w:pPr>
        <w:numPr>
          <w:ilvl w:val="0"/>
          <w:numId w:val="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чистотою та справністю систем вентиляції.</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 xml:space="preserve">5. Засновник (засновники) закладу освіти забезпечує організацію лабораторного контролю показників мікроклімату (не менше 6 вимірювань) та концентрації CO2, CO, який проводиться не </w:t>
      </w:r>
      <w:proofErr w:type="gramStart"/>
      <w:r w:rsidRPr="00036063">
        <w:rPr>
          <w:rFonts w:ascii="Arial" w:eastAsia="Times New Roman" w:hAnsi="Arial" w:cs="Arial"/>
          <w:color w:val="FF0000"/>
          <w:sz w:val="23"/>
          <w:szCs w:val="23"/>
          <w:lang w:eastAsia="ru-RU"/>
        </w:rPr>
        <w:t>р</w:t>
      </w:r>
      <w:proofErr w:type="gramEnd"/>
      <w:r w:rsidRPr="00036063">
        <w:rPr>
          <w:rFonts w:ascii="Arial" w:eastAsia="Times New Roman" w:hAnsi="Arial" w:cs="Arial"/>
          <w:color w:val="FF0000"/>
          <w:sz w:val="23"/>
          <w:szCs w:val="23"/>
          <w:lang w:eastAsia="ru-RU"/>
        </w:rPr>
        <w:t>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w:t>
      </w:r>
      <w:proofErr w:type="gramStart"/>
      <w:r w:rsidRPr="00036063">
        <w:rPr>
          <w:rFonts w:ascii="Arial" w:eastAsia="Times New Roman" w:hAnsi="Arial" w:cs="Arial"/>
          <w:color w:val="FF0000"/>
          <w:sz w:val="23"/>
          <w:szCs w:val="23"/>
          <w:lang w:eastAsia="ru-RU"/>
        </w:rPr>
        <w:t>ду та</w:t>
      </w:r>
      <w:proofErr w:type="gramEnd"/>
      <w:r w:rsidRPr="00036063">
        <w:rPr>
          <w:rFonts w:ascii="Arial" w:eastAsia="Times New Roman" w:hAnsi="Arial" w:cs="Arial"/>
          <w:color w:val="FF0000"/>
          <w:sz w:val="23"/>
          <w:szCs w:val="23"/>
          <w:lang w:eastAsia="ru-RU"/>
        </w:rPr>
        <w:t xml:space="preserve"> інших хімічних речовин (в залежності від будівельних, оздоблювальних матеріалів, меблів тощо, які використані).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Концентрація в пові</w:t>
      </w:r>
      <w:proofErr w:type="gramStart"/>
      <w:r w:rsidRPr="00036063">
        <w:rPr>
          <w:rFonts w:ascii="Arial" w:eastAsia="Times New Roman" w:hAnsi="Arial" w:cs="Arial"/>
          <w:color w:val="000000"/>
          <w:sz w:val="23"/>
          <w:szCs w:val="23"/>
          <w:lang w:eastAsia="ru-RU"/>
        </w:rPr>
        <w:t>тр</w:t>
      </w:r>
      <w:proofErr w:type="gramEnd"/>
      <w:r w:rsidRPr="00036063">
        <w:rPr>
          <w:rFonts w:ascii="Arial" w:eastAsia="Times New Roman" w:hAnsi="Arial" w:cs="Arial"/>
          <w:color w:val="000000"/>
          <w:sz w:val="23"/>
          <w:szCs w:val="23"/>
          <w:lang w:eastAsia="ru-RU"/>
        </w:rPr>
        <w:t>і CO2 не повинна перевищувати - 0,01 мг/м3, CO - не більше 5,0 мг/м3, формальдегіду - не більше 0,01 мг/м3.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6. Навчальні приміщення провітрюють на перервах </w:t>
      </w:r>
      <w:proofErr w:type="gramStart"/>
      <w:r w:rsidRPr="00036063">
        <w:rPr>
          <w:rFonts w:ascii="Arial" w:eastAsia="Times New Roman" w:hAnsi="Arial" w:cs="Arial"/>
          <w:color w:val="000000"/>
          <w:sz w:val="23"/>
          <w:szCs w:val="23"/>
          <w:lang w:eastAsia="ru-RU"/>
        </w:rPr>
        <w:t>за</w:t>
      </w:r>
      <w:proofErr w:type="gramEnd"/>
      <w:r w:rsidRPr="00036063">
        <w:rPr>
          <w:rFonts w:ascii="Arial" w:eastAsia="Times New Roman" w:hAnsi="Arial" w:cs="Arial"/>
          <w:color w:val="000000"/>
          <w:sz w:val="23"/>
          <w:szCs w:val="23"/>
          <w:lang w:eastAsia="ru-RU"/>
        </w:rPr>
        <w:t xml:space="preserve"> відсутності дітей в приміщеннях. Тривалість провітрювання визначається погодними умовами за наведеною таблицею:</w:t>
      </w:r>
    </w:p>
    <w:tbl>
      <w:tblPr>
        <w:tblW w:w="10432" w:type="dxa"/>
        <w:tblCellMar>
          <w:left w:w="0" w:type="dxa"/>
          <w:right w:w="0" w:type="dxa"/>
        </w:tblCellMar>
        <w:tblLook w:val="04A0"/>
      </w:tblPr>
      <w:tblGrid>
        <w:gridCol w:w="2657"/>
        <w:gridCol w:w="2532"/>
        <w:gridCol w:w="5243"/>
      </w:tblGrid>
      <w:tr w:rsidR="00036063" w:rsidRPr="00036063" w:rsidTr="00036063">
        <w:tc>
          <w:tcPr>
            <w:tcW w:w="2478" w:type="dxa"/>
            <w:vMerge w:val="restart"/>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b/>
                <w:bCs/>
                <w:color w:val="666666"/>
                <w:sz w:val="18"/>
                <w:lang w:eastAsia="ru-RU"/>
              </w:rPr>
              <w:t xml:space="preserve">Температура повітря </w:t>
            </w:r>
            <w:r w:rsidRPr="00036063">
              <w:rPr>
                <w:rFonts w:ascii="Times New Roman" w:eastAsia="Times New Roman" w:hAnsi="Times New Roman" w:cs="Times New Roman"/>
                <w:b/>
                <w:bCs/>
                <w:color w:val="666666"/>
                <w:sz w:val="18"/>
                <w:lang w:eastAsia="ru-RU"/>
              </w:rPr>
              <w:lastRenderedPageBreak/>
              <w:t xml:space="preserve">вулиці в градусах </w:t>
            </w:r>
            <w:proofErr w:type="gramStart"/>
            <w:r w:rsidRPr="00036063">
              <w:rPr>
                <w:rFonts w:ascii="Times New Roman" w:eastAsia="Times New Roman" w:hAnsi="Times New Roman" w:cs="Times New Roman"/>
                <w:b/>
                <w:bCs/>
                <w:color w:val="666666"/>
                <w:sz w:val="18"/>
                <w:lang w:eastAsia="ru-RU"/>
              </w:rPr>
              <w:t>Цельсія</w:t>
            </w:r>
            <w:proofErr w:type="gramEnd"/>
          </w:p>
        </w:tc>
        <w:tc>
          <w:tcPr>
            <w:tcW w:w="7250" w:type="dxa"/>
            <w:gridSpan w:val="2"/>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b/>
                <w:bCs/>
                <w:color w:val="666666"/>
                <w:sz w:val="18"/>
                <w:lang w:eastAsia="ru-RU"/>
              </w:rPr>
              <w:lastRenderedPageBreak/>
              <w:t>Тривалість провітрювання приміщень (хв.)</w:t>
            </w:r>
          </w:p>
        </w:tc>
      </w:tr>
      <w:tr w:rsidR="00036063" w:rsidRPr="00036063" w:rsidTr="00036063">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036063" w:rsidRPr="00036063" w:rsidRDefault="00036063" w:rsidP="00036063">
            <w:pPr>
              <w:spacing w:after="0" w:line="240" w:lineRule="auto"/>
              <w:rPr>
                <w:rFonts w:ascii="Times New Roman" w:eastAsia="Times New Roman" w:hAnsi="Times New Roman" w:cs="Times New Roman"/>
                <w:color w:val="666666"/>
                <w:sz w:val="18"/>
                <w:szCs w:val="18"/>
                <w:lang w:eastAsia="ru-RU"/>
              </w:rPr>
            </w:pPr>
          </w:p>
        </w:tc>
        <w:tc>
          <w:tcPr>
            <w:tcW w:w="2361"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b/>
                <w:bCs/>
                <w:color w:val="666666"/>
                <w:sz w:val="18"/>
                <w:lang w:eastAsia="ru-RU"/>
              </w:rPr>
              <w:t>на малих перервах</w:t>
            </w:r>
          </w:p>
        </w:tc>
        <w:tc>
          <w:tcPr>
            <w:tcW w:w="453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b/>
                <w:bCs/>
                <w:color w:val="666666"/>
                <w:sz w:val="18"/>
                <w:lang w:eastAsia="ru-RU"/>
              </w:rPr>
              <w:t xml:space="preserve">на </w:t>
            </w:r>
            <w:proofErr w:type="gramStart"/>
            <w:r w:rsidRPr="00036063">
              <w:rPr>
                <w:rFonts w:ascii="Times New Roman" w:eastAsia="Times New Roman" w:hAnsi="Times New Roman" w:cs="Times New Roman"/>
                <w:b/>
                <w:bCs/>
                <w:color w:val="666666"/>
                <w:sz w:val="18"/>
                <w:lang w:eastAsia="ru-RU"/>
              </w:rPr>
              <w:t>великих</w:t>
            </w:r>
            <w:proofErr w:type="gramEnd"/>
            <w:r w:rsidRPr="00036063">
              <w:rPr>
                <w:rFonts w:ascii="Times New Roman" w:eastAsia="Times New Roman" w:hAnsi="Times New Roman" w:cs="Times New Roman"/>
                <w:b/>
                <w:bCs/>
                <w:color w:val="666666"/>
                <w:sz w:val="18"/>
                <w:lang w:eastAsia="ru-RU"/>
              </w:rPr>
              <w:t xml:space="preserve"> перервах та між змінами</w:t>
            </w:r>
          </w:p>
        </w:tc>
      </w:tr>
      <w:tr w:rsidR="00036063" w:rsidRPr="00036063" w:rsidTr="00036063">
        <w:tc>
          <w:tcPr>
            <w:tcW w:w="247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lastRenderedPageBreak/>
              <w:t>від +10 до +6</w:t>
            </w:r>
          </w:p>
        </w:tc>
        <w:tc>
          <w:tcPr>
            <w:tcW w:w="2361"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4 - 10</w:t>
            </w:r>
          </w:p>
        </w:tc>
        <w:tc>
          <w:tcPr>
            <w:tcW w:w="453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25 - 30</w:t>
            </w:r>
          </w:p>
        </w:tc>
      </w:tr>
      <w:tr w:rsidR="00036063" w:rsidRPr="00036063" w:rsidTr="00036063">
        <w:tc>
          <w:tcPr>
            <w:tcW w:w="247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від +5 до 0</w:t>
            </w:r>
          </w:p>
        </w:tc>
        <w:tc>
          <w:tcPr>
            <w:tcW w:w="2361"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3 - 7</w:t>
            </w:r>
          </w:p>
        </w:tc>
        <w:tc>
          <w:tcPr>
            <w:tcW w:w="453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20 - 30</w:t>
            </w:r>
          </w:p>
        </w:tc>
      </w:tr>
      <w:tr w:rsidR="00036063" w:rsidRPr="00036063" w:rsidTr="00036063">
        <w:tc>
          <w:tcPr>
            <w:tcW w:w="247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від 0 до -5</w:t>
            </w:r>
          </w:p>
        </w:tc>
        <w:tc>
          <w:tcPr>
            <w:tcW w:w="2361"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2 - 5</w:t>
            </w:r>
          </w:p>
        </w:tc>
        <w:tc>
          <w:tcPr>
            <w:tcW w:w="453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15 - 25</w:t>
            </w:r>
          </w:p>
        </w:tc>
      </w:tr>
      <w:tr w:rsidR="00036063" w:rsidRPr="00036063" w:rsidTr="00036063">
        <w:tc>
          <w:tcPr>
            <w:tcW w:w="247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від -5 до -10</w:t>
            </w:r>
          </w:p>
        </w:tc>
        <w:tc>
          <w:tcPr>
            <w:tcW w:w="2361"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1 - 3</w:t>
            </w:r>
          </w:p>
        </w:tc>
        <w:tc>
          <w:tcPr>
            <w:tcW w:w="453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10 - 15</w:t>
            </w:r>
          </w:p>
        </w:tc>
      </w:tr>
      <w:tr w:rsidR="00036063" w:rsidRPr="00036063" w:rsidTr="00036063">
        <w:tc>
          <w:tcPr>
            <w:tcW w:w="247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нижче -10</w:t>
            </w:r>
          </w:p>
        </w:tc>
        <w:tc>
          <w:tcPr>
            <w:tcW w:w="2361"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1 - 1,5</w:t>
            </w:r>
          </w:p>
        </w:tc>
        <w:tc>
          <w:tcPr>
            <w:tcW w:w="4538" w:type="dxa"/>
            <w:tcBorders>
              <w:top w:val="single" w:sz="6" w:space="0" w:color="B4AAAA"/>
              <w:left w:val="single" w:sz="6" w:space="0" w:color="B4AAAA"/>
              <w:bottom w:val="single" w:sz="6" w:space="0" w:color="B4AAAA"/>
              <w:right w:val="single" w:sz="6" w:space="0" w:color="B4AAAA"/>
            </w:tcBorders>
            <w:tcMar>
              <w:top w:w="33" w:type="dxa"/>
              <w:left w:w="167" w:type="dxa"/>
              <w:bottom w:w="33" w:type="dxa"/>
              <w:right w:w="167" w:type="dxa"/>
            </w:tcMar>
            <w:vAlign w:val="center"/>
            <w:hideMark/>
          </w:tcPr>
          <w:p w:rsidR="00036063" w:rsidRPr="00036063" w:rsidRDefault="00036063" w:rsidP="00036063">
            <w:pPr>
              <w:spacing w:after="0" w:line="240" w:lineRule="auto"/>
              <w:jc w:val="center"/>
              <w:rPr>
                <w:rFonts w:ascii="Times New Roman" w:eastAsia="Times New Roman" w:hAnsi="Times New Roman" w:cs="Times New Roman"/>
                <w:color w:val="666666"/>
                <w:sz w:val="18"/>
                <w:szCs w:val="18"/>
                <w:lang w:eastAsia="ru-RU"/>
              </w:rPr>
            </w:pPr>
            <w:r w:rsidRPr="00036063">
              <w:rPr>
                <w:rFonts w:ascii="Times New Roman" w:eastAsia="Times New Roman" w:hAnsi="Times New Roman" w:cs="Times New Roman"/>
                <w:color w:val="666666"/>
                <w:sz w:val="18"/>
                <w:szCs w:val="18"/>
                <w:lang w:eastAsia="ru-RU"/>
              </w:rPr>
              <w:t>5 - 10</w:t>
            </w:r>
          </w:p>
        </w:tc>
      </w:tr>
    </w:tbl>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br/>
        <w:t xml:space="preserve">Рекреації провітрюються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 час навчальних занять. До початку занять і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їх закінчення необхідно здійснювати наскрізне провітрювання навчальних приміщень.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теплу пору року </w:t>
      </w:r>
      <w:proofErr w:type="gramStart"/>
      <w:r w:rsidRPr="00036063">
        <w:rPr>
          <w:rFonts w:ascii="Arial" w:eastAsia="Times New Roman" w:hAnsi="Arial" w:cs="Arial"/>
          <w:color w:val="000000"/>
          <w:sz w:val="23"/>
          <w:szCs w:val="23"/>
          <w:lang w:eastAsia="ru-RU"/>
        </w:rPr>
        <w:t>доц</w:t>
      </w:r>
      <w:proofErr w:type="gramEnd"/>
      <w:r w:rsidRPr="00036063">
        <w:rPr>
          <w:rFonts w:ascii="Arial" w:eastAsia="Times New Roman" w:hAnsi="Arial" w:cs="Arial"/>
          <w:color w:val="000000"/>
          <w:sz w:val="23"/>
          <w:szCs w:val="23"/>
          <w:lang w:eastAsia="ru-RU"/>
        </w:rPr>
        <w:t>ільно проводити заняття з прочиненими вікнами в режимі провітрювання.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7. У приміщеннях </w:t>
      </w:r>
      <w:proofErr w:type="gramStart"/>
      <w:r w:rsidRPr="00036063">
        <w:rPr>
          <w:rFonts w:ascii="Arial" w:eastAsia="Times New Roman" w:hAnsi="Arial" w:cs="Arial"/>
          <w:color w:val="000000"/>
          <w:sz w:val="23"/>
          <w:szCs w:val="23"/>
          <w:lang w:eastAsia="ru-RU"/>
        </w:rPr>
        <w:t>закладів освіти відносна вологість повітря</w:t>
      </w:r>
      <w:proofErr w:type="gramEnd"/>
      <w:r w:rsidRPr="00036063">
        <w:rPr>
          <w:rFonts w:ascii="Arial" w:eastAsia="Times New Roman" w:hAnsi="Arial" w:cs="Arial"/>
          <w:color w:val="000000"/>
          <w:sz w:val="23"/>
          <w:szCs w:val="23"/>
          <w:lang w:eastAsia="ru-RU"/>
        </w:rPr>
        <w:t xml:space="preserve"> має бути 40 - 60 %; </w:t>
      </w:r>
      <w:proofErr w:type="gramStart"/>
      <w:r w:rsidRPr="00036063">
        <w:rPr>
          <w:rFonts w:ascii="Arial" w:eastAsia="Times New Roman" w:hAnsi="Arial" w:cs="Arial"/>
          <w:color w:val="000000"/>
          <w:sz w:val="23"/>
          <w:szCs w:val="23"/>
          <w:lang w:eastAsia="ru-RU"/>
        </w:rPr>
        <w:t>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w:t>
      </w:r>
      <w:proofErr w:type="gramEnd"/>
      <w:r w:rsidRPr="00036063">
        <w:rPr>
          <w:rFonts w:ascii="Arial" w:eastAsia="Times New Roman" w:hAnsi="Arial" w:cs="Arial"/>
          <w:color w:val="000000"/>
          <w:sz w:val="23"/>
          <w:szCs w:val="23"/>
          <w:lang w:eastAsia="ru-RU"/>
        </w:rPr>
        <w:t xml:space="preserve"> спальних приміщеннях 18 - 20° C; у вестибюлі, гардеробі 16 - 19° C; в санітарних вузлах 17 - 21° C; в душових не нижче 25° C.</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w:t>
      </w:r>
      <w:proofErr w:type="gramStart"/>
      <w:r w:rsidRPr="00036063">
        <w:rPr>
          <w:rFonts w:ascii="Arial" w:eastAsia="Times New Roman" w:hAnsi="Arial" w:cs="Arial"/>
          <w:color w:val="000000"/>
          <w:sz w:val="23"/>
          <w:szCs w:val="23"/>
          <w:lang w:eastAsia="ru-RU"/>
        </w:rPr>
        <w:t>матер</w:t>
      </w:r>
      <w:proofErr w:type="gramEnd"/>
      <w:r w:rsidRPr="00036063">
        <w:rPr>
          <w:rFonts w:ascii="Arial" w:eastAsia="Times New Roman" w:hAnsi="Arial" w:cs="Arial"/>
          <w:color w:val="000000"/>
          <w:sz w:val="23"/>
          <w:szCs w:val="23"/>
          <w:lang w:eastAsia="ru-RU"/>
        </w:rPr>
        <w:t>іалів.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9. Усі приміщення та обладнання закладу освіти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У процесі самообслуговування учні повинні тримати власне робоче місце в чистоті, прибирати за собою сміття.</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 xml:space="preserve">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w:t>
      </w:r>
      <w:proofErr w:type="gramStart"/>
      <w:r w:rsidRPr="00036063">
        <w:rPr>
          <w:rFonts w:ascii="Arial" w:eastAsia="Times New Roman" w:hAnsi="Arial" w:cs="Arial"/>
          <w:color w:val="FF0000"/>
          <w:sz w:val="23"/>
          <w:szCs w:val="23"/>
          <w:lang w:eastAsia="ru-RU"/>
        </w:rPr>
        <w:t>п</w:t>
      </w:r>
      <w:proofErr w:type="gramEnd"/>
      <w:r w:rsidRPr="00036063">
        <w:rPr>
          <w:rFonts w:ascii="Arial" w:eastAsia="Times New Roman" w:hAnsi="Arial" w:cs="Arial"/>
          <w:color w:val="FF0000"/>
          <w:sz w:val="23"/>
          <w:szCs w:val="23"/>
          <w:lang w:eastAsia="ru-RU"/>
        </w:rPr>
        <w:t>ідлоги) учнів 5 - 11(12) класів. Робота із самообслуговування повинна проводитися за участю педагогічних та/або медичних працівників.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Тривалість самообслуговування не </w:t>
      </w:r>
      <w:proofErr w:type="gramStart"/>
      <w:r w:rsidRPr="00036063">
        <w:rPr>
          <w:rFonts w:ascii="Arial" w:eastAsia="Times New Roman" w:hAnsi="Arial" w:cs="Arial"/>
          <w:color w:val="000000"/>
          <w:sz w:val="23"/>
          <w:szCs w:val="23"/>
          <w:lang w:eastAsia="ru-RU"/>
        </w:rPr>
        <w:t>повинна</w:t>
      </w:r>
      <w:proofErr w:type="gramEnd"/>
      <w:r w:rsidRPr="00036063">
        <w:rPr>
          <w:rFonts w:ascii="Arial" w:eastAsia="Times New Roman" w:hAnsi="Arial" w:cs="Arial"/>
          <w:color w:val="000000"/>
          <w:sz w:val="23"/>
          <w:szCs w:val="23"/>
          <w:lang w:eastAsia="ru-RU"/>
        </w:rPr>
        <w:t xml:space="preserve"> перевищувати 1 годину на тиждень.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Учні не допускаються до виконання робіт, що небезпечні для їх життя та здоров'я, створюють загрозу зараження інфекційними </w:t>
      </w:r>
      <w:proofErr w:type="gramStart"/>
      <w:r w:rsidRPr="00036063">
        <w:rPr>
          <w:rFonts w:ascii="Arial" w:eastAsia="Times New Roman" w:hAnsi="Arial" w:cs="Arial"/>
          <w:color w:val="000000"/>
          <w:sz w:val="23"/>
          <w:szCs w:val="23"/>
          <w:lang w:eastAsia="ru-RU"/>
        </w:rPr>
        <w:t>хворобами</w:t>
      </w:r>
      <w:proofErr w:type="gramEnd"/>
      <w:r w:rsidRPr="00036063">
        <w:rPr>
          <w:rFonts w:ascii="Arial" w:eastAsia="Times New Roman" w:hAnsi="Arial" w:cs="Arial"/>
          <w:color w:val="000000"/>
          <w:sz w:val="23"/>
          <w:szCs w:val="23"/>
          <w:lang w:eastAsia="ru-RU"/>
        </w:rPr>
        <w:t>.</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Природне та штучне освітлення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10. Усі навчальні приміщення закладів освіти повинні мати природне освітлення,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 xml:space="preserve">івні якого мають відповідати вимогам ДБН В.2.5-28:2018 "Природне і штучне освітлення", затверджених наказом Міністерства регіонального розвитку, будівництва та житлово-комунального господарства України від 03 жовтня 2018 року № 264. Природне освітлення повинно бути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івномірним і не створювати блиску.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іни). При двобічному освітленні мінімальне значення КПО визначається на </w:t>
      </w:r>
      <w:proofErr w:type="gramStart"/>
      <w:r w:rsidRPr="00036063">
        <w:rPr>
          <w:rFonts w:ascii="Arial" w:eastAsia="Times New Roman" w:hAnsi="Arial" w:cs="Arial"/>
          <w:color w:val="000000"/>
          <w:sz w:val="23"/>
          <w:szCs w:val="23"/>
          <w:lang w:eastAsia="ru-RU"/>
        </w:rPr>
        <w:t>другому</w:t>
      </w:r>
      <w:proofErr w:type="gramEnd"/>
      <w:r w:rsidRPr="00036063">
        <w:rPr>
          <w:rFonts w:ascii="Arial" w:eastAsia="Times New Roman" w:hAnsi="Arial" w:cs="Arial"/>
          <w:color w:val="000000"/>
          <w:sz w:val="23"/>
          <w:szCs w:val="23"/>
          <w:lang w:eastAsia="ru-RU"/>
        </w:rPr>
        <w:t xml:space="preserve"> ряді робочих столів учнів.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івномірність освітлення на робочому місці (відношення мінімального рівня освітлення до максимального) повинна складати не більше 0,3.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Достатність і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11. Для захисту від прямих променів сонця, запобігання перегріву навчальних приміщень вікна повинні бути облаштовані сонцезахисними засобами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ідйомно-поворотні жалюзі, козирки, ролети тощо), які легко очищаються від пилу та миються.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12. Забороняється розміщувати на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ідвіконні навчальних приміщень рослини, які перешкоджають доступу прямого сонячного світла.</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13. Для забезпечення </w:t>
      </w:r>
      <w:proofErr w:type="gramStart"/>
      <w:r w:rsidRPr="00036063">
        <w:rPr>
          <w:rFonts w:ascii="Arial" w:eastAsia="Times New Roman" w:hAnsi="Arial" w:cs="Arial"/>
          <w:color w:val="000000"/>
          <w:sz w:val="23"/>
          <w:szCs w:val="23"/>
          <w:lang w:eastAsia="ru-RU"/>
        </w:rPr>
        <w:t>оптимального</w:t>
      </w:r>
      <w:proofErr w:type="gramEnd"/>
      <w:r w:rsidRPr="00036063">
        <w:rPr>
          <w:rFonts w:ascii="Arial" w:eastAsia="Times New Roman" w:hAnsi="Arial" w:cs="Arial"/>
          <w:color w:val="000000"/>
          <w:sz w:val="23"/>
          <w:szCs w:val="23"/>
          <w:lang w:eastAsia="ru-RU"/>
        </w:rPr>
        <w:t xml:space="preserve"> природного освітлення навчальних приміщень необхідно мити вікна не менше 2-х разів протягом навчального року.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14. У навчальних приміщеннях необхідно передбачити систему загального </w:t>
      </w:r>
      <w:proofErr w:type="gramStart"/>
      <w:r w:rsidRPr="00036063">
        <w:rPr>
          <w:rFonts w:ascii="Arial" w:eastAsia="Times New Roman" w:hAnsi="Arial" w:cs="Arial"/>
          <w:color w:val="000000"/>
          <w:sz w:val="23"/>
          <w:szCs w:val="23"/>
          <w:lang w:eastAsia="ru-RU"/>
        </w:rPr>
        <w:t>штучного</w:t>
      </w:r>
      <w:proofErr w:type="gramEnd"/>
      <w:r w:rsidRPr="00036063">
        <w:rPr>
          <w:rFonts w:ascii="Arial" w:eastAsia="Times New Roman" w:hAnsi="Arial" w:cs="Arial"/>
          <w:color w:val="000000"/>
          <w:sz w:val="23"/>
          <w:szCs w:val="23"/>
          <w:lang w:eastAsia="ru-RU"/>
        </w:rPr>
        <w:t xml:space="preserve"> освітлення, що забезпечується штучним освітленням лампами з електронною пуско-регулювальною апаратурою зі спектром кольоровипромінювання: білий, тепло-білий, природно-білий; </w:t>
      </w:r>
      <w:proofErr w:type="gramStart"/>
      <w:r w:rsidRPr="00036063">
        <w:rPr>
          <w:rFonts w:ascii="Arial" w:eastAsia="Times New Roman" w:hAnsi="Arial" w:cs="Arial"/>
          <w:color w:val="000000"/>
          <w:sz w:val="23"/>
          <w:szCs w:val="23"/>
          <w:lang w:eastAsia="ru-RU"/>
        </w:rPr>
        <w:t>св</w:t>
      </w:r>
      <w:proofErr w:type="gramEnd"/>
      <w:r w:rsidRPr="00036063">
        <w:rPr>
          <w:rFonts w:ascii="Arial" w:eastAsia="Times New Roman" w:hAnsi="Arial" w:cs="Arial"/>
          <w:color w:val="000000"/>
          <w:sz w:val="23"/>
          <w:szCs w:val="23"/>
          <w:lang w:eastAsia="ru-RU"/>
        </w:rPr>
        <w:t xml:space="preserve">ітлодіодними лампами з кольоровою температурою 3500 - 4000 К. Індекс кольоропередачі має бути не менший за 80 %, коефіцієнт пульсації - не більший за 10 % (в майстернях, з пристроями, що обертаються - не більшим за 5 %). </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w:t>
      </w:r>
      <w:proofErr w:type="gramStart"/>
      <w:r w:rsidRPr="00036063">
        <w:rPr>
          <w:rFonts w:ascii="Arial" w:eastAsia="Times New Roman" w:hAnsi="Arial" w:cs="Arial"/>
          <w:color w:val="000000"/>
          <w:sz w:val="23"/>
          <w:szCs w:val="23"/>
          <w:lang w:eastAsia="ru-RU"/>
        </w:rPr>
        <w:t>одному</w:t>
      </w:r>
      <w:proofErr w:type="gramEnd"/>
      <w:r w:rsidRPr="00036063">
        <w:rPr>
          <w:rFonts w:ascii="Arial" w:eastAsia="Times New Roman" w:hAnsi="Arial" w:cs="Arial"/>
          <w:color w:val="000000"/>
          <w:sz w:val="23"/>
          <w:szCs w:val="23"/>
          <w:lang w:eastAsia="ru-RU"/>
        </w:rPr>
        <w:t xml:space="preserve"> приміщенні слід використовувати лампи одної колірної температури.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Для освітлення найбільш віддалених від вікон рядів робочих столів учнів у навчальних приміщеннях слід передбачати окреме включення усіх ряді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електроламп.</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загального штучного освітлення у приміщеннях закладів загальної середньої освіти наведені у</w:t>
      </w:r>
      <w:r w:rsidRPr="00036063">
        <w:rPr>
          <w:rFonts w:ascii="Arial" w:eastAsia="Times New Roman" w:hAnsi="Arial" w:cs="Arial"/>
          <w:color w:val="000000"/>
          <w:sz w:val="23"/>
          <w:lang w:eastAsia="ru-RU"/>
        </w:rPr>
        <w:t> </w:t>
      </w:r>
      <w:hyperlink r:id="rId9" w:history="1">
        <w:r w:rsidRPr="00036063">
          <w:rPr>
            <w:rFonts w:ascii="Arial" w:eastAsia="Times New Roman" w:hAnsi="Arial" w:cs="Arial"/>
            <w:color w:val="8C8282"/>
            <w:sz w:val="23"/>
            <w:lang w:eastAsia="ru-RU"/>
          </w:rPr>
          <w:t>додатку 4</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Санітарного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15. Лампи, що перегоріли, а також ті, які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гофроупаковку від нових ламп та зберігають у спеціальній тарі - герметично закритих металевих ємностях, контейнерах у спеціально відведених ізольованих технічних приміщеннях,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 xml:space="preserve">іни, стеля та підлога яких не межують із навчальними приміщеннями. Доступ до такого технічного приміщення повинен мати лише </w:t>
      </w:r>
      <w:proofErr w:type="gramStart"/>
      <w:r w:rsidRPr="00036063">
        <w:rPr>
          <w:rFonts w:ascii="Arial" w:eastAsia="Times New Roman" w:hAnsi="Arial" w:cs="Arial"/>
          <w:color w:val="000000"/>
          <w:sz w:val="23"/>
          <w:szCs w:val="23"/>
          <w:lang w:eastAsia="ru-RU"/>
        </w:rPr>
        <w:t>спец</w:t>
      </w:r>
      <w:proofErr w:type="gramEnd"/>
      <w:r w:rsidRPr="00036063">
        <w:rPr>
          <w:rFonts w:ascii="Arial" w:eastAsia="Times New Roman" w:hAnsi="Arial" w:cs="Arial"/>
          <w:color w:val="000000"/>
          <w:sz w:val="23"/>
          <w:szCs w:val="23"/>
          <w:lang w:eastAsia="ru-RU"/>
        </w:rPr>
        <w:t>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постановою Кабінету 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ів України від 10 грудня 2008 року № 1070, не рідше 2-х разів на рік.</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16. Засновник (засновники) закладу освіти забезпечує організацію лабораторного контролю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івня освітленості у закладах освіти не рідше двох разів на рік (не менше 4 точок у 3 - 5 приміщеннях), один з яких проводиться в листопаді чи грудні.</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lastRenderedPageBreak/>
        <w:t>Шум та вібрація</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17. Допустимі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звуку та звукових тисків у приміщеннях закладів освіти та на прилеглій до закладів освіти території наведені у</w:t>
      </w:r>
      <w:r w:rsidRPr="00036063">
        <w:rPr>
          <w:rFonts w:ascii="Arial" w:eastAsia="Times New Roman" w:hAnsi="Arial" w:cs="Arial"/>
          <w:color w:val="000000"/>
          <w:sz w:val="23"/>
          <w:lang w:eastAsia="ru-RU"/>
        </w:rPr>
        <w:t> </w:t>
      </w:r>
      <w:hyperlink r:id="rId10" w:history="1">
        <w:r w:rsidRPr="00036063">
          <w:rPr>
            <w:rFonts w:ascii="Arial" w:eastAsia="Times New Roman" w:hAnsi="Arial" w:cs="Arial"/>
            <w:color w:val="8C8282"/>
            <w:sz w:val="23"/>
            <w:lang w:eastAsia="ru-RU"/>
          </w:rPr>
          <w:t>додатку 5</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 xml:space="preserve">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наказом Міністерства охорони здоров'я України від 22 </w:t>
      </w:r>
      <w:proofErr w:type="gramStart"/>
      <w:r w:rsidRPr="00036063">
        <w:rPr>
          <w:rFonts w:ascii="Arial" w:eastAsia="Times New Roman" w:hAnsi="Arial" w:cs="Arial"/>
          <w:color w:val="000000"/>
          <w:sz w:val="23"/>
          <w:szCs w:val="23"/>
          <w:lang w:eastAsia="ru-RU"/>
        </w:rPr>
        <w:t>лютого</w:t>
      </w:r>
      <w:proofErr w:type="gramEnd"/>
      <w:r w:rsidRPr="00036063">
        <w:rPr>
          <w:rFonts w:ascii="Arial" w:eastAsia="Times New Roman" w:hAnsi="Arial" w:cs="Arial"/>
          <w:color w:val="000000"/>
          <w:sz w:val="23"/>
          <w:szCs w:val="23"/>
          <w:lang w:eastAsia="ru-RU"/>
        </w:rPr>
        <w:t xml:space="preserve"> 2019 року № 463, зареєстрованих у Міністерстві юстиції України 20 березня 2019 року за № 281/33252.</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 постановою Головного державного санітарного лікаря України від 01 грудня 1999 року № 37.</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18. Значення вібрації на прилеглих до закладів освіти територіях повинні забезпечувати допустимі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вібрації в їх приміщеннях. Допустимі значення вібрації у будівлях закладів освіти в денний час зазначені у</w:t>
      </w:r>
      <w:r w:rsidRPr="00036063">
        <w:rPr>
          <w:rFonts w:ascii="Arial" w:eastAsia="Times New Roman" w:hAnsi="Arial" w:cs="Arial"/>
          <w:color w:val="000000"/>
          <w:sz w:val="23"/>
          <w:lang w:eastAsia="ru-RU"/>
        </w:rPr>
        <w:t> </w:t>
      </w:r>
      <w:hyperlink r:id="rId11" w:history="1">
        <w:r w:rsidRPr="00036063">
          <w:rPr>
            <w:rFonts w:ascii="Arial" w:eastAsia="Times New Roman" w:hAnsi="Arial" w:cs="Arial"/>
            <w:color w:val="8C8282"/>
            <w:sz w:val="23"/>
            <w:lang w:eastAsia="ru-RU"/>
          </w:rPr>
          <w:t>додатку 6</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постановою Головного державного санітарного лікаря України від 01 грудня 1999 року № 39.</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Захист від природних радіонукліді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та шкідливих хімічних речовин.</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Середньорічна еквівалентна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івноважна об'ємна активність радону-222 у повітрі приміщень будівель закладів освіти, що будуються та реконструюються, не повинна перевищувати 50 БК/м3, а у будівлях, що експлуатуються - 100 БК/м3.</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Засновник (засновники) закладу освіти повинен забезпечити проведення вимірювань концентрації радону-222 у пові</w:t>
      </w:r>
      <w:proofErr w:type="gramStart"/>
      <w:r w:rsidRPr="00036063">
        <w:rPr>
          <w:rFonts w:ascii="Arial" w:eastAsia="Times New Roman" w:hAnsi="Arial" w:cs="Arial"/>
          <w:color w:val="000000"/>
          <w:sz w:val="23"/>
          <w:szCs w:val="23"/>
          <w:lang w:eastAsia="ru-RU"/>
        </w:rPr>
        <w:t>тр</w:t>
      </w:r>
      <w:proofErr w:type="gramEnd"/>
      <w:r w:rsidRPr="00036063">
        <w:rPr>
          <w:rFonts w:ascii="Arial" w:eastAsia="Times New Roman" w:hAnsi="Arial" w:cs="Arial"/>
          <w:color w:val="000000"/>
          <w:sz w:val="23"/>
          <w:szCs w:val="23"/>
          <w:lang w:eastAsia="ru-RU"/>
        </w:rPr>
        <w:t>і приміщень першого поверху будівель не рідше одного разу на рік.</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новозбудованих будівлях, що вводяться в експлуатацію, та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проведення робіт з реконструкції приміщень необхідно провести вимірювання потужності поглиненої дози зовнішнього гамма-випромінювання.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ієнічними нормативами для атмосферного повітря.</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V. ЗАБЕЗПЕЧЕННЯ ОСВІТНЬОГО ПРОЦЕСУ</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 xml:space="preserve">Вимоги </w:t>
      </w:r>
      <w:proofErr w:type="gramStart"/>
      <w:r w:rsidRPr="00036063">
        <w:rPr>
          <w:rFonts w:ascii="Arial" w:eastAsia="Times New Roman" w:hAnsi="Arial" w:cs="Arial"/>
          <w:b/>
          <w:bCs/>
          <w:color w:val="000000"/>
          <w:sz w:val="23"/>
          <w:lang w:eastAsia="ru-RU"/>
        </w:rPr>
        <w:t>до</w:t>
      </w:r>
      <w:proofErr w:type="gramEnd"/>
      <w:r w:rsidRPr="00036063">
        <w:rPr>
          <w:rFonts w:ascii="Arial" w:eastAsia="Times New Roman" w:hAnsi="Arial" w:cs="Arial"/>
          <w:b/>
          <w:bCs/>
          <w:color w:val="000000"/>
          <w:sz w:val="23"/>
          <w:lang w:eastAsia="ru-RU"/>
        </w:rPr>
        <w:t xml:space="preserve"> організації освітнього процесу</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 Структура і тривалість навчального року, навчального тижня, навчального дня, занять, відпочинку </w:t>
      </w:r>
      <w:proofErr w:type="gramStart"/>
      <w:r w:rsidRPr="00036063">
        <w:rPr>
          <w:rFonts w:ascii="Arial" w:eastAsia="Times New Roman" w:hAnsi="Arial" w:cs="Arial"/>
          <w:color w:val="000000"/>
          <w:sz w:val="23"/>
          <w:szCs w:val="23"/>
          <w:lang w:eastAsia="ru-RU"/>
        </w:rPr>
        <w:t>між</w:t>
      </w:r>
      <w:proofErr w:type="gramEnd"/>
      <w:r w:rsidRPr="00036063">
        <w:rPr>
          <w:rFonts w:ascii="Arial" w:eastAsia="Times New Roman" w:hAnsi="Arial" w:cs="Arial"/>
          <w:color w:val="000000"/>
          <w:sz w:val="23"/>
          <w:szCs w:val="23"/>
          <w:lang w:eastAsia="ru-RU"/>
        </w:rPr>
        <w:t xml:space="preserve"> ними, форми організації освітнього процесу визначаються відповідно до статті 10</w:t>
      </w:r>
      <w:r w:rsidRPr="00036063">
        <w:rPr>
          <w:rFonts w:ascii="Arial" w:eastAsia="Times New Roman" w:hAnsi="Arial" w:cs="Arial"/>
          <w:color w:val="000000"/>
          <w:sz w:val="23"/>
          <w:lang w:eastAsia="ru-RU"/>
        </w:rPr>
        <w:t> </w:t>
      </w:r>
      <w:hyperlink r:id="rId12" w:history="1">
        <w:r w:rsidRPr="00036063">
          <w:rPr>
            <w:rFonts w:ascii="Arial" w:eastAsia="Times New Roman" w:hAnsi="Arial" w:cs="Arial"/>
            <w:color w:val="8C8282"/>
            <w:sz w:val="23"/>
            <w:lang w:eastAsia="ru-RU"/>
          </w:rPr>
          <w:t>Закону України "Про повну загальну середню освіту".</w:t>
        </w:r>
      </w:hyperlink>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Організація освітнього процесу не повинна призводити до перевантаження учні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та має забезпечувати безпечні, нешкідливі та здорові умови здобуття освіти.</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Гігієнічні правила складання розкладу навчальних </w:t>
      </w:r>
      <w:proofErr w:type="gramStart"/>
      <w:r w:rsidRPr="00036063">
        <w:rPr>
          <w:rFonts w:ascii="Arial" w:eastAsia="Times New Roman" w:hAnsi="Arial" w:cs="Arial"/>
          <w:color w:val="000000"/>
          <w:sz w:val="23"/>
          <w:szCs w:val="23"/>
          <w:lang w:eastAsia="ru-RU"/>
        </w:rPr>
        <w:t>занять та розподілу навчального навантаження протягом тижня наведен</w:t>
      </w:r>
      <w:proofErr w:type="gramEnd"/>
      <w:r w:rsidRPr="00036063">
        <w:rPr>
          <w:rFonts w:ascii="Arial" w:eastAsia="Times New Roman" w:hAnsi="Arial" w:cs="Arial"/>
          <w:color w:val="000000"/>
          <w:sz w:val="23"/>
          <w:szCs w:val="23"/>
          <w:lang w:eastAsia="ru-RU"/>
        </w:rPr>
        <w:t>і у</w:t>
      </w:r>
      <w:r w:rsidRPr="00036063">
        <w:rPr>
          <w:rFonts w:ascii="Arial" w:eastAsia="Times New Roman" w:hAnsi="Arial" w:cs="Arial"/>
          <w:color w:val="000000"/>
          <w:sz w:val="23"/>
          <w:lang w:eastAsia="ru-RU"/>
        </w:rPr>
        <w:t> </w:t>
      </w:r>
      <w:hyperlink r:id="rId13" w:history="1">
        <w:r w:rsidRPr="00036063">
          <w:rPr>
            <w:rFonts w:ascii="Arial" w:eastAsia="Times New Roman" w:hAnsi="Arial" w:cs="Arial"/>
            <w:color w:val="8C8282"/>
            <w:sz w:val="23"/>
            <w:lang w:eastAsia="ru-RU"/>
          </w:rPr>
          <w:t>д</w:t>
        </w:r>
        <w:r w:rsidRPr="00036063">
          <w:rPr>
            <w:rFonts w:ascii="Arial" w:eastAsia="Times New Roman" w:hAnsi="Arial" w:cs="Arial"/>
            <w:color w:val="8C8282"/>
            <w:sz w:val="23"/>
            <w:lang w:eastAsia="ru-RU"/>
          </w:rPr>
          <w:t>о</w:t>
        </w:r>
        <w:r w:rsidRPr="00036063">
          <w:rPr>
            <w:rFonts w:ascii="Arial" w:eastAsia="Times New Roman" w:hAnsi="Arial" w:cs="Arial"/>
            <w:color w:val="8C8282"/>
            <w:sz w:val="23"/>
            <w:lang w:eastAsia="ru-RU"/>
          </w:rPr>
          <w:t>д</w:t>
        </w:r>
        <w:r w:rsidRPr="00036063">
          <w:rPr>
            <w:rFonts w:ascii="Arial" w:eastAsia="Times New Roman" w:hAnsi="Arial" w:cs="Arial"/>
            <w:color w:val="8C8282"/>
            <w:sz w:val="23"/>
            <w:lang w:eastAsia="ru-RU"/>
          </w:rPr>
          <w:t>атку 7</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 xml:space="preserve">до цього Санітарного регламенту. </w:t>
      </w:r>
      <w:proofErr w:type="gramStart"/>
      <w:r w:rsidRPr="00036063">
        <w:rPr>
          <w:rFonts w:ascii="Arial" w:eastAsia="Times New Roman" w:hAnsi="Arial" w:cs="Arial"/>
          <w:color w:val="000000"/>
          <w:sz w:val="23"/>
          <w:szCs w:val="23"/>
          <w:lang w:eastAsia="ru-RU"/>
        </w:rPr>
        <w:lastRenderedPageBreak/>
        <w:t>Допустима</w:t>
      </w:r>
      <w:proofErr w:type="gramEnd"/>
      <w:r w:rsidRPr="00036063">
        <w:rPr>
          <w:rFonts w:ascii="Arial" w:eastAsia="Times New Roman" w:hAnsi="Arial" w:cs="Arial"/>
          <w:color w:val="000000"/>
          <w:sz w:val="23"/>
          <w:szCs w:val="23"/>
          <w:lang w:eastAsia="ru-RU"/>
        </w:rPr>
        <w:t xml:space="preserve"> сумарна кількість годин (навчальних занять) тижневого навантаження учнів наведена у</w:t>
      </w:r>
      <w:r w:rsidRPr="00036063">
        <w:rPr>
          <w:rFonts w:ascii="Arial" w:eastAsia="Times New Roman" w:hAnsi="Arial" w:cs="Arial"/>
          <w:color w:val="000000"/>
          <w:sz w:val="23"/>
          <w:lang w:eastAsia="ru-RU"/>
        </w:rPr>
        <w:t> </w:t>
      </w:r>
      <w:hyperlink r:id="rId14" w:history="1">
        <w:r w:rsidRPr="00036063">
          <w:rPr>
            <w:rFonts w:ascii="Arial" w:eastAsia="Times New Roman" w:hAnsi="Arial" w:cs="Arial"/>
            <w:color w:val="8C8282"/>
            <w:sz w:val="23"/>
            <w:lang w:eastAsia="ru-RU"/>
          </w:rPr>
          <w:t>додатку 8</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Санітарного регламенту.</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Приватні та корпоративні заклади освіти, учні яких розпочинають навчання з 8.00 - 9.00 год. та продовжують здобуття освіти і перебувають в такому закладі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14.00 год., освітні програми яких розроблені відповідно до вимог статті 11</w:t>
      </w:r>
      <w:r w:rsidRPr="00036063">
        <w:rPr>
          <w:rFonts w:ascii="Arial" w:eastAsia="Times New Roman" w:hAnsi="Arial" w:cs="Arial"/>
          <w:color w:val="000000"/>
          <w:sz w:val="23"/>
          <w:lang w:eastAsia="ru-RU"/>
        </w:rPr>
        <w:t> </w:t>
      </w:r>
      <w:hyperlink r:id="rId15" w:history="1">
        <w:r w:rsidRPr="00036063">
          <w:rPr>
            <w:rFonts w:ascii="Arial" w:eastAsia="Times New Roman" w:hAnsi="Arial" w:cs="Arial"/>
            <w:color w:val="8C8282"/>
            <w:sz w:val="23"/>
            <w:lang w:eastAsia="ru-RU"/>
          </w:rPr>
          <w:t>Закону України "Про повну загальну середню освіту"</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 xml:space="preserve">та містять (за рахунок власних надходжень) збільшену кількість </w:t>
      </w:r>
      <w:proofErr w:type="gramStart"/>
      <w:r w:rsidRPr="00036063">
        <w:rPr>
          <w:rFonts w:ascii="Arial" w:eastAsia="Times New Roman" w:hAnsi="Arial" w:cs="Arial"/>
          <w:color w:val="000000"/>
          <w:sz w:val="23"/>
          <w:szCs w:val="23"/>
          <w:lang w:eastAsia="ru-RU"/>
        </w:rPr>
        <w:t>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w:t>
      </w:r>
      <w:proofErr w:type="gramEnd"/>
      <w:r w:rsidRPr="00036063">
        <w:rPr>
          <w:rFonts w:ascii="Arial" w:eastAsia="Times New Roman" w:hAnsi="Arial" w:cs="Arial"/>
          <w:color w:val="000000"/>
          <w:sz w:val="23"/>
          <w:szCs w:val="23"/>
          <w:lang w:eastAsia="ru-RU"/>
        </w:rPr>
        <w:t>і</w:t>
      </w:r>
      <w:proofErr w:type="gramStart"/>
      <w:r w:rsidRPr="00036063">
        <w:rPr>
          <w:rFonts w:ascii="Arial" w:eastAsia="Times New Roman" w:hAnsi="Arial" w:cs="Arial"/>
          <w:color w:val="000000"/>
          <w:sz w:val="23"/>
          <w:szCs w:val="23"/>
          <w:lang w:eastAsia="ru-RU"/>
        </w:rPr>
        <w:t>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w:t>
      </w:r>
      <w:proofErr w:type="gramEnd"/>
      <w:r w:rsidRPr="00036063">
        <w:rPr>
          <w:rFonts w:ascii="Arial" w:eastAsia="Times New Roman" w:hAnsi="Arial" w:cs="Arial"/>
          <w:color w:val="000000"/>
          <w:sz w:val="23"/>
          <w:szCs w:val="23"/>
          <w:lang w:eastAsia="ru-RU"/>
        </w:rPr>
        <w:t xml:space="preserve">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 державних та комунальних закладах освіти розклад занять має забезпечувати </w:t>
      </w:r>
      <w:proofErr w:type="gramStart"/>
      <w:r w:rsidRPr="00036063">
        <w:rPr>
          <w:rFonts w:ascii="Arial" w:eastAsia="Times New Roman" w:hAnsi="Arial" w:cs="Arial"/>
          <w:color w:val="000000"/>
          <w:sz w:val="23"/>
          <w:szCs w:val="23"/>
          <w:lang w:eastAsia="ru-RU"/>
        </w:rPr>
        <w:t>посл</w:t>
      </w:r>
      <w:proofErr w:type="gramEnd"/>
      <w:r w:rsidRPr="00036063">
        <w:rPr>
          <w:rFonts w:ascii="Arial" w:eastAsia="Times New Roman" w:hAnsi="Arial" w:cs="Arial"/>
          <w:color w:val="000000"/>
          <w:sz w:val="23"/>
          <w:szCs w:val="23"/>
          <w:lang w:eastAsia="ru-RU"/>
        </w:rPr>
        <w:t>ідовність проведення навчальних занять, не допускається встановлення тривалих перерв (більше ніж 30 хвилин) між навчальними заняттями.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Початок навчального дня не повинен бути раніше 8:00 години, початок занять у другу зміну - не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ізніше 14:00 години (для учнів, які здобувають освіту за вечірньою формою - не пізніше 16:00 години). </w:t>
      </w:r>
      <w:proofErr w:type="gramStart"/>
      <w:r w:rsidRPr="00036063">
        <w:rPr>
          <w:rFonts w:ascii="Arial" w:eastAsia="Times New Roman" w:hAnsi="Arial" w:cs="Arial"/>
          <w:color w:val="000000"/>
          <w:sz w:val="23"/>
          <w:szCs w:val="23"/>
          <w:lang w:eastAsia="ru-RU"/>
        </w:rPr>
        <w:t>У</w:t>
      </w:r>
      <w:proofErr w:type="gramEnd"/>
      <w:r w:rsidRPr="00036063">
        <w:rPr>
          <w:rFonts w:ascii="Arial" w:eastAsia="Times New Roman" w:hAnsi="Arial" w:cs="Arial"/>
          <w:color w:val="000000"/>
          <w:sz w:val="23"/>
          <w:szCs w:val="23"/>
          <w:lang w:eastAsia="ru-RU"/>
        </w:rPr>
        <w:t xml:space="preserve"> закладах освіти, які працюють у дві зміни, навчання учнів 1 - 4 класів, повинно бути організовано у першу зміну.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ішенням педагогічної ради закладу освіти та повинні відповідати віковим особливостям дітей.</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Упродовж навчальних занять, які поєднують у собі </w:t>
      </w:r>
      <w:proofErr w:type="gramStart"/>
      <w:r w:rsidRPr="00036063">
        <w:rPr>
          <w:rFonts w:ascii="Arial" w:eastAsia="Times New Roman" w:hAnsi="Arial" w:cs="Arial"/>
          <w:color w:val="000000"/>
          <w:sz w:val="23"/>
          <w:szCs w:val="23"/>
          <w:lang w:eastAsia="ru-RU"/>
        </w:rPr>
        <w:t>псих</w:t>
      </w:r>
      <w:proofErr w:type="gramEnd"/>
      <w:r w:rsidRPr="00036063">
        <w:rPr>
          <w:rFonts w:ascii="Arial" w:eastAsia="Times New Roman" w:hAnsi="Arial" w:cs="Arial"/>
          <w:color w:val="000000"/>
          <w:sz w:val="23"/>
          <w:szCs w:val="23"/>
          <w:lang w:eastAsia="ru-RU"/>
        </w:rPr>
        <w:t>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Тривалість перерв </w:t>
      </w:r>
      <w:proofErr w:type="gramStart"/>
      <w:r w:rsidRPr="00036063">
        <w:rPr>
          <w:rFonts w:ascii="Arial" w:eastAsia="Times New Roman" w:hAnsi="Arial" w:cs="Arial"/>
          <w:color w:val="000000"/>
          <w:sz w:val="23"/>
          <w:szCs w:val="23"/>
          <w:lang w:eastAsia="ru-RU"/>
        </w:rPr>
        <w:t>між</w:t>
      </w:r>
      <w:proofErr w:type="gramEnd"/>
      <w:r w:rsidRPr="00036063">
        <w:rPr>
          <w:rFonts w:ascii="Arial" w:eastAsia="Times New Roman" w:hAnsi="Arial" w:cs="Arial"/>
          <w:color w:val="000000"/>
          <w:sz w:val="23"/>
          <w:szCs w:val="23"/>
          <w:lang w:eastAsia="ru-RU"/>
        </w:rPr>
        <w:t xml:space="preserve">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4. Розклад навчальних занять повинен враховувати оптимальне спі</w:t>
      </w:r>
      <w:proofErr w:type="gramStart"/>
      <w:r w:rsidRPr="00036063">
        <w:rPr>
          <w:rFonts w:ascii="Arial" w:eastAsia="Times New Roman" w:hAnsi="Arial" w:cs="Arial"/>
          <w:color w:val="000000"/>
          <w:sz w:val="23"/>
          <w:szCs w:val="23"/>
          <w:lang w:eastAsia="ru-RU"/>
        </w:rPr>
        <w:t>вв</w:t>
      </w:r>
      <w:proofErr w:type="gramEnd"/>
      <w:r w:rsidRPr="00036063">
        <w:rPr>
          <w:rFonts w:ascii="Arial" w:eastAsia="Times New Roman" w:hAnsi="Arial" w:cs="Arial"/>
          <w:color w:val="000000"/>
          <w:sz w:val="23"/>
          <w:szCs w:val="23"/>
          <w:lang w:eastAsia="ru-RU"/>
        </w:rPr>
        <w:t xml:space="preserve">ідношення навчального навантаження протягом тижня, а також чергування протягом дня і тижня </w:t>
      </w:r>
      <w:r w:rsidRPr="00036063">
        <w:rPr>
          <w:rFonts w:ascii="Arial" w:eastAsia="Times New Roman" w:hAnsi="Arial" w:cs="Arial"/>
          <w:color w:val="000000"/>
          <w:sz w:val="23"/>
          <w:szCs w:val="23"/>
          <w:lang w:eastAsia="ru-RU"/>
        </w:rPr>
        <w:lastRenderedPageBreak/>
        <w:t>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w:t>
      </w:r>
      <w:hyperlink r:id="rId16" w:history="1">
        <w:r w:rsidRPr="00036063">
          <w:rPr>
            <w:rFonts w:ascii="Arial" w:eastAsia="Times New Roman" w:hAnsi="Arial" w:cs="Arial"/>
            <w:color w:val="8C8282"/>
            <w:sz w:val="23"/>
            <w:lang w:eastAsia="ru-RU"/>
          </w:rPr>
          <w:t>додатку 7</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5.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У групах подовженого дня учнів початкової школи прогулянка на відкритому пові</w:t>
      </w:r>
      <w:proofErr w:type="gramStart"/>
      <w:r w:rsidRPr="00036063">
        <w:rPr>
          <w:rFonts w:ascii="Arial" w:eastAsia="Times New Roman" w:hAnsi="Arial" w:cs="Arial"/>
          <w:color w:val="000000"/>
          <w:sz w:val="23"/>
          <w:szCs w:val="23"/>
          <w:lang w:eastAsia="ru-RU"/>
        </w:rPr>
        <w:t>тр</w:t>
      </w:r>
      <w:proofErr w:type="gramEnd"/>
      <w:r w:rsidRPr="00036063">
        <w:rPr>
          <w:rFonts w:ascii="Arial" w:eastAsia="Times New Roman" w:hAnsi="Arial" w:cs="Arial"/>
          <w:color w:val="000000"/>
          <w:sz w:val="23"/>
          <w:szCs w:val="23"/>
          <w:lang w:eastAsia="ru-RU"/>
        </w:rPr>
        <w:t>і повинна становити не менше ніж 1,5 години протягом дня (за умов зовнішньої температури повітря не нижче 10° C).</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6. Тривалість виконання завдань для самопідготовки учнів у позанавчальний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позанавчальний час.</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7. При надзвичайних погодних умовах, а також надзвичайних ситуаціях засновник (засновники) закладу освіти можуть самостійно приймати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ішення про тимчасове призупинення навчання учнів.</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 xml:space="preserve">Вимоги </w:t>
      </w:r>
      <w:proofErr w:type="gramStart"/>
      <w:r w:rsidRPr="00036063">
        <w:rPr>
          <w:rFonts w:ascii="Arial" w:eastAsia="Times New Roman" w:hAnsi="Arial" w:cs="Arial"/>
          <w:b/>
          <w:bCs/>
          <w:color w:val="000000"/>
          <w:sz w:val="23"/>
          <w:lang w:eastAsia="ru-RU"/>
        </w:rPr>
        <w:t>до</w:t>
      </w:r>
      <w:proofErr w:type="gramEnd"/>
      <w:r w:rsidRPr="00036063">
        <w:rPr>
          <w:rFonts w:ascii="Arial" w:eastAsia="Times New Roman" w:hAnsi="Arial" w:cs="Arial"/>
          <w:b/>
          <w:bCs/>
          <w:color w:val="000000"/>
          <w:sz w:val="23"/>
          <w:lang w:eastAsia="ru-RU"/>
        </w:rPr>
        <w:t xml:space="preserve"> організації роботи з технічними засобами навчання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8. При використанні технічних засобів навчання (далі - ТЗН)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2 - 4 класів - не більше 15 хвилин; для учнів 5 - 7 класі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w:t>
      </w:r>
      <w:proofErr w:type="gramStart"/>
      <w:r w:rsidRPr="00036063">
        <w:rPr>
          <w:rFonts w:ascii="Arial" w:eastAsia="Times New Roman" w:hAnsi="Arial" w:cs="Arial"/>
          <w:color w:val="000000"/>
          <w:sz w:val="23"/>
          <w:szCs w:val="23"/>
          <w:lang w:eastAsia="ru-RU"/>
        </w:rPr>
        <w:t>другому</w:t>
      </w:r>
      <w:proofErr w:type="gramEnd"/>
      <w:r w:rsidRPr="00036063">
        <w:rPr>
          <w:rFonts w:ascii="Arial" w:eastAsia="Times New Roman" w:hAnsi="Arial" w:cs="Arial"/>
          <w:color w:val="000000"/>
          <w:sz w:val="23"/>
          <w:szCs w:val="23"/>
          <w:lang w:eastAsia="ru-RU"/>
        </w:rPr>
        <w:t xml:space="preserve"> навчальному занятті.</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9.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занять із застосуванням ТЗН проводяться вправи з рухової активності та вправи гімнастки для очей. Комплекси відповідних вправ наведені у</w:t>
      </w:r>
      <w:r w:rsidRPr="00036063">
        <w:rPr>
          <w:rFonts w:ascii="Arial" w:eastAsia="Times New Roman" w:hAnsi="Arial" w:cs="Arial"/>
          <w:color w:val="000000"/>
          <w:sz w:val="23"/>
          <w:lang w:eastAsia="ru-RU"/>
        </w:rPr>
        <w:t> </w:t>
      </w:r>
      <w:hyperlink r:id="rId17" w:history="1">
        <w:r w:rsidRPr="00036063">
          <w:rPr>
            <w:rFonts w:ascii="Arial" w:eastAsia="Times New Roman" w:hAnsi="Arial" w:cs="Arial"/>
            <w:color w:val="8C8282"/>
            <w:sz w:val="23"/>
            <w:lang w:eastAsia="ru-RU"/>
          </w:rPr>
          <w:t>додатку 3</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VI. ЗАБЕЗПЕЧЕННЯ ХАРЧУВАННЯ</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Вимоги до влаштування приміщень</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 Набі</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 xml:space="preserve">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2. Для дотримання правил особистої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 xml:space="preserve">ієни учнями в приміщенні їдальні, буфету або перед ним встановлюються умивальники із розрахунку один на 40 місць. Поряд з умивальниками встановлюються диспенсери з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ідким милом та паперовими рушниками (або електрорушники).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w:t>
      </w:r>
      <w:proofErr w:type="gramStart"/>
      <w:r w:rsidRPr="00036063">
        <w:rPr>
          <w:rFonts w:ascii="Arial" w:eastAsia="Times New Roman" w:hAnsi="Arial" w:cs="Arial"/>
          <w:color w:val="000000"/>
          <w:sz w:val="23"/>
          <w:szCs w:val="23"/>
          <w:lang w:eastAsia="ru-RU"/>
        </w:rPr>
        <w:t>ст</w:t>
      </w:r>
      <w:proofErr w:type="gramEnd"/>
      <w:r w:rsidRPr="00036063">
        <w:rPr>
          <w:rFonts w:ascii="Arial" w:eastAsia="Times New Roman" w:hAnsi="Arial" w:cs="Arial"/>
          <w:color w:val="000000"/>
          <w:sz w:val="23"/>
          <w:szCs w:val="23"/>
          <w:lang w:eastAsia="ru-RU"/>
        </w:rPr>
        <w:t>іною 40 см.</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4. Обідні столи щодня миються гарячою водою з кальцинованою содою та милом або іншими миючими засобами, дозволеними до використання відповідно до законодавства, а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ісля кожного прийому їжі протирають вологими і чистими серветками.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036063" w:rsidRPr="00036063" w:rsidRDefault="00036063" w:rsidP="00036063">
      <w:pPr>
        <w:shd w:val="clear" w:color="auto" w:fill="FFFFFF"/>
        <w:spacing w:after="234" w:line="301" w:lineRule="atLeast"/>
        <w:jc w:val="both"/>
        <w:rPr>
          <w:rFonts w:ascii="Arial" w:eastAsia="Times New Roman" w:hAnsi="Arial" w:cs="Arial"/>
          <w:color w:val="FF0000"/>
          <w:sz w:val="23"/>
          <w:szCs w:val="23"/>
          <w:lang w:eastAsia="ru-RU"/>
        </w:rPr>
      </w:pPr>
      <w:r w:rsidRPr="00036063">
        <w:rPr>
          <w:rFonts w:ascii="Arial" w:eastAsia="Times New Roman" w:hAnsi="Arial" w:cs="Arial"/>
          <w:color w:val="FF0000"/>
          <w:sz w:val="23"/>
          <w:szCs w:val="23"/>
          <w:lang w:eastAsia="ru-RU"/>
        </w:rPr>
        <w:t>6. Прибирання приміщень проводиться при відчинених фрамугах (вікнах).</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7. Забороняється використання приміщень їдалень (харчоблоку), роздаткових, буфеті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 xml:space="preserve"> не за призначенням.</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Організація харчування</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w:t>
      </w:r>
      <w:proofErr w:type="gramStart"/>
      <w:r w:rsidRPr="00036063">
        <w:rPr>
          <w:rFonts w:ascii="Arial" w:eastAsia="Times New Roman" w:hAnsi="Arial" w:cs="Arial"/>
          <w:color w:val="000000"/>
          <w:sz w:val="23"/>
          <w:szCs w:val="23"/>
          <w:lang w:eastAsia="ru-RU"/>
        </w:rPr>
        <w:t>стр</w:t>
      </w:r>
      <w:proofErr w:type="gramEnd"/>
      <w:r w:rsidRPr="00036063">
        <w:rPr>
          <w:rFonts w:ascii="Arial" w:eastAsia="Times New Roman" w:hAnsi="Arial" w:cs="Arial"/>
          <w:color w:val="000000"/>
          <w:sz w:val="23"/>
          <w:szCs w:val="23"/>
          <w:lang w:eastAsia="ru-RU"/>
        </w:rPr>
        <w:t xml:space="preserve">ів України від 22 листопада </w:t>
      </w:r>
      <w:proofErr w:type="gramStart"/>
      <w:r w:rsidRPr="00036063">
        <w:rPr>
          <w:rFonts w:ascii="Arial" w:eastAsia="Times New Roman" w:hAnsi="Arial" w:cs="Arial"/>
          <w:color w:val="000000"/>
          <w:sz w:val="23"/>
          <w:szCs w:val="23"/>
          <w:lang w:eastAsia="ru-RU"/>
        </w:rPr>
        <w:t>2004 року</w:t>
      </w:r>
      <w:r w:rsidRPr="00036063">
        <w:rPr>
          <w:rFonts w:ascii="Arial" w:eastAsia="Times New Roman" w:hAnsi="Arial" w:cs="Arial"/>
          <w:color w:val="000000"/>
          <w:sz w:val="23"/>
          <w:lang w:eastAsia="ru-RU"/>
        </w:rPr>
        <w:t> </w:t>
      </w:r>
      <w:hyperlink r:id="rId18" w:history="1">
        <w:r w:rsidRPr="00036063">
          <w:rPr>
            <w:rFonts w:ascii="Arial" w:eastAsia="Times New Roman" w:hAnsi="Arial" w:cs="Arial"/>
            <w:color w:val="8C8282"/>
            <w:sz w:val="23"/>
            <w:lang w:eastAsia="ru-RU"/>
          </w:rPr>
          <w:t>№ 1591</w:t>
        </w:r>
      </w:hyperlink>
      <w:r w:rsidRPr="00036063">
        <w:rPr>
          <w:rFonts w:ascii="Arial" w:eastAsia="Times New Roman" w:hAnsi="Arial" w:cs="Arial"/>
          <w:color w:val="000000"/>
          <w:sz w:val="23"/>
          <w:szCs w:val="23"/>
          <w:lang w:eastAsia="ru-RU"/>
        </w:rPr>
        <w:t>,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w:t>
      </w:r>
      <w:r w:rsidRPr="00036063">
        <w:rPr>
          <w:rFonts w:ascii="Arial" w:eastAsia="Times New Roman" w:hAnsi="Arial" w:cs="Arial"/>
          <w:color w:val="000000"/>
          <w:sz w:val="23"/>
          <w:lang w:eastAsia="ru-RU"/>
        </w:rPr>
        <w:t> </w:t>
      </w:r>
      <w:hyperlink r:id="rId19" w:history="1">
        <w:r w:rsidRPr="00036063">
          <w:rPr>
            <w:rFonts w:ascii="Arial" w:eastAsia="Times New Roman" w:hAnsi="Arial" w:cs="Arial"/>
            <w:color w:val="8C8282"/>
            <w:sz w:val="23"/>
            <w:lang w:eastAsia="ru-RU"/>
          </w:rPr>
          <w:t>№ 242/329</w:t>
        </w:r>
      </w:hyperlink>
      <w:r w:rsidRPr="00036063">
        <w:rPr>
          <w:rFonts w:ascii="Arial" w:eastAsia="Times New Roman" w:hAnsi="Arial" w:cs="Arial"/>
          <w:color w:val="000000"/>
          <w:sz w:val="23"/>
          <w:szCs w:val="23"/>
          <w:lang w:eastAsia="ru-RU"/>
        </w:rPr>
        <w:t>, зареєстрованого у Міністерстві юстиції України 15 червня 2005 року за № 661/10941.</w:t>
      </w:r>
      <w:proofErr w:type="gramEnd"/>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9. Керівник закладу освіти та медичний працівник (за </w:t>
      </w:r>
      <w:proofErr w:type="gramStart"/>
      <w:r w:rsidRPr="00036063">
        <w:rPr>
          <w:rFonts w:ascii="Arial" w:eastAsia="Times New Roman" w:hAnsi="Arial" w:cs="Arial"/>
          <w:color w:val="000000"/>
          <w:sz w:val="23"/>
          <w:szCs w:val="23"/>
          <w:lang w:eastAsia="ru-RU"/>
        </w:rPr>
        <w:t>його в</w:t>
      </w:r>
      <w:proofErr w:type="gramEnd"/>
      <w:r w:rsidRPr="00036063">
        <w:rPr>
          <w:rFonts w:ascii="Arial" w:eastAsia="Times New Roman" w:hAnsi="Arial" w:cs="Arial"/>
          <w:color w:val="000000"/>
          <w:sz w:val="23"/>
          <w:szCs w:val="23"/>
          <w:lang w:eastAsia="ru-RU"/>
        </w:rPr>
        <w:t>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10. Для уникнення харчових отруєнь, з метою </w:t>
      </w:r>
      <w:proofErr w:type="gramStart"/>
      <w:r w:rsidRPr="00036063">
        <w:rPr>
          <w:rFonts w:ascii="Arial" w:eastAsia="Times New Roman" w:hAnsi="Arial" w:cs="Arial"/>
          <w:color w:val="000000"/>
          <w:sz w:val="23"/>
          <w:szCs w:val="23"/>
          <w:lang w:eastAsia="ru-RU"/>
        </w:rPr>
        <w:t>проф</w:t>
      </w:r>
      <w:proofErr w:type="gramEnd"/>
      <w:r w:rsidRPr="00036063">
        <w:rPr>
          <w:rFonts w:ascii="Arial" w:eastAsia="Times New Roman" w:hAnsi="Arial" w:cs="Arial"/>
          <w:color w:val="000000"/>
          <w:sz w:val="23"/>
          <w:szCs w:val="23"/>
          <w:lang w:eastAsia="ru-RU"/>
        </w:rPr>
        <w:t>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w:t>
      </w:r>
      <w:r w:rsidRPr="00036063">
        <w:rPr>
          <w:rFonts w:ascii="Arial" w:eastAsia="Times New Roman" w:hAnsi="Arial" w:cs="Arial"/>
          <w:color w:val="000000"/>
          <w:sz w:val="23"/>
          <w:lang w:eastAsia="ru-RU"/>
        </w:rPr>
        <w:t> </w:t>
      </w:r>
      <w:hyperlink r:id="rId20" w:history="1">
        <w:r w:rsidRPr="00036063">
          <w:rPr>
            <w:rFonts w:ascii="Arial" w:eastAsia="Times New Roman" w:hAnsi="Arial" w:cs="Arial"/>
            <w:color w:val="8C8282"/>
            <w:sz w:val="23"/>
            <w:lang w:eastAsia="ru-RU"/>
          </w:rPr>
          <w:t>додатку 9</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w:t>
      </w:r>
      <w:r w:rsidRPr="00036063">
        <w:rPr>
          <w:rFonts w:ascii="Arial" w:eastAsia="Times New Roman" w:hAnsi="Arial" w:cs="Arial"/>
          <w:color w:val="000000"/>
          <w:sz w:val="23"/>
          <w:lang w:eastAsia="ru-RU"/>
        </w:rPr>
        <w:t> </w:t>
      </w:r>
      <w:hyperlink r:id="rId21" w:history="1">
        <w:r w:rsidRPr="00036063">
          <w:rPr>
            <w:rFonts w:ascii="Arial" w:eastAsia="Times New Roman" w:hAnsi="Arial" w:cs="Arial"/>
            <w:color w:val="8C8282"/>
            <w:sz w:val="23"/>
            <w:lang w:eastAsia="ru-RU"/>
          </w:rPr>
          <w:t>додатку 10</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11. </w:t>
      </w:r>
      <w:proofErr w:type="gramStart"/>
      <w:r w:rsidRPr="00036063">
        <w:rPr>
          <w:rFonts w:ascii="Arial" w:eastAsia="Times New Roman" w:hAnsi="Arial" w:cs="Arial"/>
          <w:color w:val="000000"/>
          <w:sz w:val="23"/>
          <w:szCs w:val="23"/>
          <w:lang w:eastAsia="ru-RU"/>
        </w:rPr>
        <w:t>У</w:t>
      </w:r>
      <w:proofErr w:type="gramEnd"/>
      <w:r w:rsidRPr="00036063">
        <w:rPr>
          <w:rFonts w:ascii="Arial" w:eastAsia="Times New Roman" w:hAnsi="Arial" w:cs="Arial"/>
          <w:color w:val="000000"/>
          <w:sz w:val="23"/>
          <w:szCs w:val="23"/>
          <w:lang w:eastAsia="ru-RU"/>
        </w:rPr>
        <w:t xml:space="preserve"> закладах освіти організовуються умови для забезпечення харчування учнів з особливими дієтичними потребами, у тому числі з непереносимістю глютену та лактози.</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w:t>
      </w:r>
      <w:hyperlink r:id="rId22" w:history="1">
        <w:r w:rsidRPr="00036063">
          <w:rPr>
            <w:rFonts w:ascii="Arial" w:eastAsia="Times New Roman" w:hAnsi="Arial" w:cs="Arial"/>
            <w:color w:val="8C8282"/>
            <w:sz w:val="23"/>
            <w:lang w:eastAsia="ru-RU"/>
          </w:rPr>
          <w:t>додатку 11</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12. У закладах освіти за </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 xml:space="preserve">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w:t>
      </w:r>
      <w:r w:rsidRPr="00036063">
        <w:rPr>
          <w:rFonts w:ascii="Arial" w:eastAsia="Times New Roman" w:hAnsi="Arial" w:cs="Arial"/>
          <w:color w:val="000000"/>
          <w:sz w:val="23"/>
          <w:szCs w:val="23"/>
          <w:lang w:eastAsia="ru-RU"/>
        </w:rPr>
        <w:lastRenderedPageBreak/>
        <w:t>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w:t>
      </w:r>
      <w:proofErr w:type="gramEnd"/>
      <w:r w:rsidRPr="00036063">
        <w:rPr>
          <w:rFonts w:ascii="Arial" w:eastAsia="Times New Roman" w:hAnsi="Arial" w:cs="Arial"/>
          <w:color w:val="000000"/>
          <w:sz w:val="23"/>
          <w:szCs w:val="23"/>
          <w:lang w:eastAsia="ru-RU"/>
        </w:rPr>
        <w:t xml:space="preserve"> продукті</w:t>
      </w:r>
      <w:proofErr w:type="gramStart"/>
      <w:r w:rsidRPr="00036063">
        <w:rPr>
          <w:rFonts w:ascii="Arial" w:eastAsia="Times New Roman" w:hAnsi="Arial" w:cs="Arial"/>
          <w:color w:val="000000"/>
          <w:sz w:val="23"/>
          <w:szCs w:val="23"/>
          <w:lang w:eastAsia="ru-RU"/>
        </w:rPr>
        <w:t>в</w:t>
      </w:r>
      <w:proofErr w:type="gramEnd"/>
      <w:r w:rsidRPr="00036063">
        <w:rPr>
          <w:rFonts w:ascii="Arial" w:eastAsia="Times New Roman" w:hAnsi="Arial" w:cs="Arial"/>
          <w:color w:val="000000"/>
          <w:sz w:val="23"/>
          <w:szCs w:val="23"/>
          <w:lang w:eastAsia="ru-RU"/>
        </w:rPr>
        <w:t>.</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VII. ОРГАНІЗАЦІЯ МЕДИЧНОГО ОБСЛУГОВУВАННЯ ТА ФОРМУВАННЯ ГІ</w:t>
      </w:r>
      <w:proofErr w:type="gramStart"/>
      <w:r w:rsidRPr="00036063">
        <w:rPr>
          <w:rFonts w:ascii="Arial" w:eastAsia="Times New Roman" w:hAnsi="Arial" w:cs="Arial"/>
          <w:b/>
          <w:bCs/>
          <w:color w:val="000000"/>
          <w:sz w:val="23"/>
          <w:lang w:eastAsia="ru-RU"/>
        </w:rPr>
        <w:t>Г</w:t>
      </w:r>
      <w:proofErr w:type="gramEnd"/>
      <w:r w:rsidRPr="00036063">
        <w:rPr>
          <w:rFonts w:ascii="Arial" w:eastAsia="Times New Roman" w:hAnsi="Arial" w:cs="Arial"/>
          <w:b/>
          <w:bCs/>
          <w:color w:val="000000"/>
          <w:sz w:val="23"/>
          <w:lang w:eastAsia="ru-RU"/>
        </w:rPr>
        <w:t>ІЄНІЧНИХ НАВИЧОК ТА ЗАСАД ЗДОРОВОГО СПОСОБУ ЖИТТЯ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1. Заклади освіти повинні </w:t>
      </w:r>
      <w:proofErr w:type="gramStart"/>
      <w:r w:rsidRPr="00036063">
        <w:rPr>
          <w:rFonts w:ascii="Arial" w:eastAsia="Times New Roman" w:hAnsi="Arial" w:cs="Arial"/>
          <w:color w:val="000000"/>
          <w:sz w:val="23"/>
          <w:szCs w:val="23"/>
          <w:lang w:eastAsia="ru-RU"/>
        </w:rPr>
        <w:t>бути</w:t>
      </w:r>
      <w:proofErr w:type="gramEnd"/>
      <w:r w:rsidRPr="00036063">
        <w:rPr>
          <w:rFonts w:ascii="Arial" w:eastAsia="Times New Roman" w:hAnsi="Arial" w:cs="Arial"/>
          <w:color w:val="000000"/>
          <w:sz w:val="23"/>
          <w:szCs w:val="23"/>
          <w:lang w:eastAsia="ru-RU"/>
        </w:rPr>
        <w:t xml:space="preserve"> укомплектовані кваліфікованими кадрами середніх медичних працівників, та можуть бути укомплектовані лікарями-психологами.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2. У випадку відсутності у закладі освіти медичного працівника засновник (засновники) укладає догові</w:t>
      </w:r>
      <w:proofErr w:type="gramStart"/>
      <w:r w:rsidRPr="00036063">
        <w:rPr>
          <w:rFonts w:ascii="Arial" w:eastAsia="Times New Roman" w:hAnsi="Arial" w:cs="Arial"/>
          <w:color w:val="000000"/>
          <w:sz w:val="23"/>
          <w:szCs w:val="23"/>
          <w:lang w:eastAsia="ru-RU"/>
        </w:rPr>
        <w:t>р</w:t>
      </w:r>
      <w:proofErr w:type="gramEnd"/>
      <w:r w:rsidRPr="00036063">
        <w:rPr>
          <w:rFonts w:ascii="Arial" w:eastAsia="Times New Roman" w:hAnsi="Arial" w:cs="Arial"/>
          <w:color w:val="000000"/>
          <w:sz w:val="23"/>
          <w:szCs w:val="23"/>
          <w:lang w:eastAsia="ru-RU"/>
        </w:rPr>
        <w:t xml:space="preserve">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3. Учні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 682 "Про удосконалення медичного обслуговування учнів загальноосвітніх навчальних закладів", зареєстрованої в Міністерстві юстиції України 10 вересня 2010 року за № 794/18089.</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4. У випадках виникнення в закладі освіти інфекційних захворювань, а також </w:t>
      </w:r>
      <w:proofErr w:type="gramStart"/>
      <w:r w:rsidRPr="00036063">
        <w:rPr>
          <w:rFonts w:ascii="Arial" w:eastAsia="Times New Roman" w:hAnsi="Arial" w:cs="Arial"/>
          <w:color w:val="000000"/>
          <w:sz w:val="23"/>
          <w:szCs w:val="23"/>
          <w:lang w:eastAsia="ru-RU"/>
        </w:rPr>
        <w:t>отруєнь керівник</w:t>
      </w:r>
      <w:proofErr w:type="gramEnd"/>
      <w:r w:rsidRPr="00036063">
        <w:rPr>
          <w:rFonts w:ascii="Arial" w:eastAsia="Times New Roman" w:hAnsi="Arial" w:cs="Arial"/>
          <w:color w:val="000000"/>
          <w:sz w:val="23"/>
          <w:szCs w:val="23"/>
          <w:lang w:eastAsia="ru-RU"/>
        </w:rPr>
        <w:t xml:space="preserve"> закладу повинен негайно повідомити лабораторний центр Міністерства охорони здоров'я України відповідної території.</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5. Періодичні огляди на педикульоз здійснюються медичним працівником відповідно </w:t>
      </w:r>
      <w:proofErr w:type="gramStart"/>
      <w:r w:rsidRPr="00036063">
        <w:rPr>
          <w:rFonts w:ascii="Arial" w:eastAsia="Times New Roman" w:hAnsi="Arial" w:cs="Arial"/>
          <w:color w:val="000000"/>
          <w:sz w:val="23"/>
          <w:szCs w:val="23"/>
          <w:lang w:eastAsia="ru-RU"/>
        </w:rPr>
        <w:t>до</w:t>
      </w:r>
      <w:proofErr w:type="gramEnd"/>
      <w:r w:rsidRPr="00036063">
        <w:rPr>
          <w:rFonts w:ascii="Arial" w:eastAsia="Times New Roman" w:hAnsi="Arial" w:cs="Arial"/>
          <w:color w:val="000000"/>
          <w:sz w:val="23"/>
          <w:szCs w:val="23"/>
          <w:lang w:eastAsia="ru-RU"/>
        </w:rPr>
        <w:t xml:space="preserve"> наказу Міністерства охорони здоров'я України від 28 березня 1994 року № 38 "Про організацію та проведення заходів по боротьбі з педикульозом". </w:t>
      </w:r>
      <w:proofErr w:type="gramStart"/>
      <w:r w:rsidRPr="00036063">
        <w:rPr>
          <w:rFonts w:ascii="Arial" w:eastAsia="Times New Roman" w:hAnsi="Arial" w:cs="Arial"/>
          <w:color w:val="000000"/>
          <w:sz w:val="23"/>
          <w:szCs w:val="23"/>
          <w:lang w:eastAsia="ru-RU"/>
        </w:rPr>
        <w:t>Вс</w:t>
      </w:r>
      <w:proofErr w:type="gramEnd"/>
      <w:r w:rsidRPr="00036063">
        <w:rPr>
          <w:rFonts w:ascii="Arial" w:eastAsia="Times New Roman" w:hAnsi="Arial" w:cs="Arial"/>
          <w:color w:val="000000"/>
          <w:sz w:val="23"/>
          <w:szCs w:val="23"/>
          <w:lang w:eastAsia="ru-RU"/>
        </w:rPr>
        <w:t>і учні обов'язково оглядаються після канікул та у подальшому - вибірково, за епідемічними показаннями.</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6. Формування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7. Санітарно-дезінфекційний режим у закладах освіти у період карантину наведено у</w:t>
      </w:r>
      <w:r w:rsidRPr="00036063">
        <w:rPr>
          <w:rFonts w:ascii="Arial" w:eastAsia="Times New Roman" w:hAnsi="Arial" w:cs="Arial"/>
          <w:color w:val="000000"/>
          <w:sz w:val="23"/>
          <w:lang w:eastAsia="ru-RU"/>
        </w:rPr>
        <w:t> </w:t>
      </w:r>
      <w:hyperlink r:id="rId23" w:history="1">
        <w:r w:rsidRPr="00036063">
          <w:rPr>
            <w:rFonts w:ascii="Arial" w:eastAsia="Times New Roman" w:hAnsi="Arial" w:cs="Arial"/>
            <w:color w:val="8C8282"/>
            <w:sz w:val="23"/>
            <w:lang w:eastAsia="ru-RU"/>
          </w:rPr>
          <w:t>додатку 12</w:t>
        </w:r>
      </w:hyperlink>
      <w:r w:rsidRPr="00036063">
        <w:rPr>
          <w:rFonts w:ascii="Arial" w:eastAsia="Times New Roman" w:hAnsi="Arial" w:cs="Arial"/>
          <w:color w:val="000000"/>
          <w:sz w:val="23"/>
          <w:lang w:eastAsia="ru-RU"/>
        </w:rPr>
        <w:t> </w:t>
      </w:r>
      <w:r w:rsidRPr="00036063">
        <w:rPr>
          <w:rFonts w:ascii="Arial" w:eastAsia="Times New Roman" w:hAnsi="Arial" w:cs="Arial"/>
          <w:color w:val="000000"/>
          <w:sz w:val="23"/>
          <w:szCs w:val="23"/>
          <w:lang w:eastAsia="ru-RU"/>
        </w:rPr>
        <w:t>до цього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регламенту.</w:t>
      </w:r>
    </w:p>
    <w:p w:rsidR="00036063" w:rsidRPr="00036063" w:rsidRDefault="00036063" w:rsidP="00036063">
      <w:pPr>
        <w:shd w:val="clear" w:color="auto" w:fill="FFFFFF"/>
        <w:spacing w:after="0" w:line="301" w:lineRule="atLeast"/>
        <w:jc w:val="center"/>
        <w:rPr>
          <w:rFonts w:ascii="Arial" w:eastAsia="Times New Roman" w:hAnsi="Arial" w:cs="Arial"/>
          <w:color w:val="000000"/>
          <w:sz w:val="23"/>
          <w:szCs w:val="23"/>
          <w:lang w:eastAsia="ru-RU"/>
        </w:rPr>
      </w:pPr>
      <w:r w:rsidRPr="00036063">
        <w:rPr>
          <w:rFonts w:ascii="Arial" w:eastAsia="Times New Roman" w:hAnsi="Arial" w:cs="Arial"/>
          <w:b/>
          <w:bCs/>
          <w:color w:val="000000"/>
          <w:sz w:val="23"/>
          <w:lang w:eastAsia="ru-RU"/>
        </w:rPr>
        <w:t>VIII. ВИМОГИ ДО САНІТАРНОГО І СПЕЦІАЛЬНОГО ОДЯГУ ТА ОСОБИСТОЇ ГІ</w:t>
      </w:r>
      <w:proofErr w:type="gramStart"/>
      <w:r w:rsidRPr="00036063">
        <w:rPr>
          <w:rFonts w:ascii="Arial" w:eastAsia="Times New Roman" w:hAnsi="Arial" w:cs="Arial"/>
          <w:b/>
          <w:bCs/>
          <w:color w:val="000000"/>
          <w:sz w:val="23"/>
          <w:lang w:eastAsia="ru-RU"/>
        </w:rPr>
        <w:t>Г</w:t>
      </w:r>
      <w:proofErr w:type="gramEnd"/>
      <w:r w:rsidRPr="00036063">
        <w:rPr>
          <w:rFonts w:ascii="Arial" w:eastAsia="Times New Roman" w:hAnsi="Arial" w:cs="Arial"/>
          <w:b/>
          <w:bCs/>
          <w:color w:val="000000"/>
          <w:sz w:val="23"/>
          <w:lang w:eastAsia="ru-RU"/>
        </w:rPr>
        <w:t>ІЄНИ ПРАЦІВНИКІВ</w:t>
      </w:r>
      <w:r w:rsidRPr="00036063">
        <w:rPr>
          <w:rFonts w:ascii="Arial" w:eastAsia="Times New Roman" w:hAnsi="Arial" w:cs="Arial"/>
          <w:color w:val="000000"/>
          <w:sz w:val="23"/>
          <w:lang w:eastAsia="ru-RU"/>
        </w:rPr>
        <w:t> </w:t>
      </w:r>
      <w:r w:rsidRPr="00036063">
        <w:rPr>
          <w:rFonts w:ascii="Arial" w:eastAsia="Times New Roman" w:hAnsi="Arial" w:cs="Arial"/>
          <w:b/>
          <w:bCs/>
          <w:color w:val="000000"/>
          <w:sz w:val="23"/>
          <w:lang w:eastAsia="ru-RU"/>
        </w:rPr>
        <w:t>ЗАКЛАДУ ОСВІТИ, ІНШИХ ОСІБ, ЗАЛУЧЕНИХ ДО ОРГАНІЗАЦІЇ ХАРЧУВАННЯ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1. Працівники їдалень (харчоблоків), буфетів повинні бути забезпечені санітарним і спеціальним одягом та необхідними умовами для дотримання правил особистої гі</w:t>
      </w:r>
      <w:proofErr w:type="gramStart"/>
      <w:r w:rsidRPr="00036063">
        <w:rPr>
          <w:rFonts w:ascii="Arial" w:eastAsia="Times New Roman" w:hAnsi="Arial" w:cs="Arial"/>
          <w:color w:val="000000"/>
          <w:sz w:val="23"/>
          <w:szCs w:val="23"/>
          <w:lang w:eastAsia="ru-RU"/>
        </w:rPr>
        <w:t>г</w:t>
      </w:r>
      <w:proofErr w:type="gramEnd"/>
      <w:r w:rsidRPr="00036063">
        <w:rPr>
          <w:rFonts w:ascii="Arial" w:eastAsia="Times New Roman" w:hAnsi="Arial" w:cs="Arial"/>
          <w:color w:val="000000"/>
          <w:sz w:val="23"/>
          <w:szCs w:val="23"/>
          <w:lang w:eastAsia="ru-RU"/>
        </w:rPr>
        <w:t xml:space="preserve">ієни. До санітарного одягу відносяться халати, фартухи з тканини для отримання та видачі їжі, хустки, ковпаки, фартух з полімерних </w:t>
      </w:r>
      <w:proofErr w:type="gramStart"/>
      <w:r w:rsidRPr="00036063">
        <w:rPr>
          <w:rFonts w:ascii="Arial" w:eastAsia="Times New Roman" w:hAnsi="Arial" w:cs="Arial"/>
          <w:color w:val="000000"/>
          <w:sz w:val="23"/>
          <w:szCs w:val="23"/>
          <w:lang w:eastAsia="ru-RU"/>
        </w:rPr>
        <w:t>матер</w:t>
      </w:r>
      <w:proofErr w:type="gramEnd"/>
      <w:r w:rsidRPr="00036063">
        <w:rPr>
          <w:rFonts w:ascii="Arial" w:eastAsia="Times New Roman" w:hAnsi="Arial" w:cs="Arial"/>
          <w:color w:val="000000"/>
          <w:sz w:val="23"/>
          <w:szCs w:val="23"/>
          <w:lang w:eastAsia="ru-RU"/>
        </w:rPr>
        <w:t>іалів для миття посуду, до спеціального - халати темного кольору, гумові рукавички, гумове взуття.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Спец</w:t>
      </w:r>
      <w:proofErr w:type="gramEnd"/>
      <w:r w:rsidRPr="00036063">
        <w:rPr>
          <w:rFonts w:ascii="Arial" w:eastAsia="Times New Roman" w:hAnsi="Arial" w:cs="Arial"/>
          <w:color w:val="000000"/>
          <w:sz w:val="23"/>
          <w:szCs w:val="23"/>
          <w:lang w:eastAsia="ru-RU"/>
        </w:rPr>
        <w:t>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lastRenderedPageBreak/>
        <w:t xml:space="preserve">Роботи, </w:t>
      </w:r>
      <w:proofErr w:type="gramStart"/>
      <w:r w:rsidRPr="00036063">
        <w:rPr>
          <w:rFonts w:ascii="Arial" w:eastAsia="Times New Roman" w:hAnsi="Arial" w:cs="Arial"/>
          <w:color w:val="000000"/>
          <w:sz w:val="23"/>
          <w:szCs w:val="23"/>
          <w:lang w:eastAsia="ru-RU"/>
        </w:rPr>
        <w:t>пов'язан</w:t>
      </w:r>
      <w:proofErr w:type="gramEnd"/>
      <w:r w:rsidRPr="00036063">
        <w:rPr>
          <w:rFonts w:ascii="Arial" w:eastAsia="Times New Roman" w:hAnsi="Arial" w:cs="Arial"/>
          <w:color w:val="000000"/>
          <w:sz w:val="23"/>
          <w:szCs w:val="23"/>
          <w:lang w:eastAsia="ru-RU"/>
        </w:rPr>
        <w:t>і з організацією харчування учнів, у тому числі сервірування обідніх столів, отримання та порціювання готових страв, прибирання обідніх столів, миття посуду тощо, проводяться працівниками їдальні (харчоблоку) в санітарному одязі.</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Маркований санітарний одяг необхідно зберігати </w:t>
      </w:r>
      <w:proofErr w:type="gramStart"/>
      <w:r w:rsidRPr="00036063">
        <w:rPr>
          <w:rFonts w:ascii="Arial" w:eastAsia="Times New Roman" w:hAnsi="Arial" w:cs="Arial"/>
          <w:color w:val="000000"/>
          <w:sz w:val="23"/>
          <w:szCs w:val="23"/>
          <w:lang w:eastAsia="ru-RU"/>
        </w:rPr>
        <w:t>на</w:t>
      </w:r>
      <w:proofErr w:type="gramEnd"/>
      <w:r w:rsidRPr="00036063">
        <w:rPr>
          <w:rFonts w:ascii="Arial" w:eastAsia="Times New Roman" w:hAnsi="Arial" w:cs="Arial"/>
          <w:color w:val="000000"/>
          <w:sz w:val="23"/>
          <w:szCs w:val="23"/>
          <w:lang w:eastAsia="ru-RU"/>
        </w:rPr>
        <w:t xml:space="preserve">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w:t>
      </w:r>
      <w:proofErr w:type="gramStart"/>
      <w:r w:rsidRPr="00036063">
        <w:rPr>
          <w:rFonts w:ascii="Arial" w:eastAsia="Times New Roman" w:hAnsi="Arial" w:cs="Arial"/>
          <w:color w:val="000000"/>
          <w:sz w:val="23"/>
          <w:szCs w:val="23"/>
          <w:lang w:eastAsia="ru-RU"/>
        </w:rPr>
        <w:t>у</w:t>
      </w:r>
      <w:proofErr w:type="gramEnd"/>
      <w:r w:rsidRPr="00036063">
        <w:rPr>
          <w:rFonts w:ascii="Arial" w:eastAsia="Times New Roman" w:hAnsi="Arial" w:cs="Arial"/>
          <w:color w:val="000000"/>
          <w:sz w:val="23"/>
          <w:szCs w:val="23"/>
          <w:lang w:eastAsia="ru-RU"/>
        </w:rPr>
        <w:t xml:space="preserve"> прикрасах.</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proofErr w:type="gramStart"/>
      <w:r w:rsidRPr="00036063">
        <w:rPr>
          <w:rFonts w:ascii="Arial" w:eastAsia="Times New Roman" w:hAnsi="Arial" w:cs="Arial"/>
          <w:color w:val="000000"/>
          <w:sz w:val="23"/>
          <w:szCs w:val="23"/>
          <w:lang w:eastAsia="ru-RU"/>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w:t>
      </w:r>
      <w:proofErr w:type="gramEnd"/>
      <w:r w:rsidRPr="00036063">
        <w:rPr>
          <w:rFonts w:ascii="Arial" w:eastAsia="Times New Roman" w:hAnsi="Arial" w:cs="Arial"/>
          <w:color w:val="000000"/>
          <w:sz w:val="23"/>
          <w:szCs w:val="23"/>
          <w:lang w:eastAsia="ru-RU"/>
        </w:rPr>
        <w:t xml:space="preserve"> знаходитись у цьому одязі в інших приміщеннях, поза місцем харчування учнів. Перед відвідуванням сані</w:t>
      </w:r>
      <w:proofErr w:type="gramStart"/>
      <w:r w:rsidRPr="00036063">
        <w:rPr>
          <w:rFonts w:ascii="Arial" w:eastAsia="Times New Roman" w:hAnsi="Arial" w:cs="Arial"/>
          <w:color w:val="000000"/>
          <w:sz w:val="23"/>
          <w:szCs w:val="23"/>
          <w:lang w:eastAsia="ru-RU"/>
        </w:rPr>
        <w:t>тарного</w:t>
      </w:r>
      <w:proofErr w:type="gramEnd"/>
      <w:r w:rsidRPr="00036063">
        <w:rPr>
          <w:rFonts w:ascii="Arial" w:eastAsia="Times New Roman" w:hAnsi="Arial" w:cs="Arial"/>
          <w:color w:val="000000"/>
          <w:sz w:val="23"/>
          <w:szCs w:val="23"/>
          <w:lang w:eastAsia="ru-RU"/>
        </w:rPr>
        <w:t xml:space="preserve"> вузла санітарний одяг необхідно зняти, залишивши його на вішалці поруч із дверима санітарного вузла.</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Заміна санітарного та спеціального одягу здійснюється у </w:t>
      </w:r>
      <w:proofErr w:type="gramStart"/>
      <w:r w:rsidRPr="00036063">
        <w:rPr>
          <w:rFonts w:ascii="Arial" w:eastAsia="Times New Roman" w:hAnsi="Arial" w:cs="Arial"/>
          <w:color w:val="000000"/>
          <w:sz w:val="23"/>
          <w:szCs w:val="23"/>
          <w:lang w:eastAsia="ru-RU"/>
        </w:rPr>
        <w:t>міру</w:t>
      </w:r>
      <w:proofErr w:type="gramEnd"/>
      <w:r w:rsidRPr="00036063">
        <w:rPr>
          <w:rFonts w:ascii="Arial" w:eastAsia="Times New Roman" w:hAnsi="Arial" w:cs="Arial"/>
          <w:color w:val="000000"/>
          <w:sz w:val="23"/>
          <w:szCs w:val="23"/>
          <w:lang w:eastAsia="ru-RU"/>
        </w:rPr>
        <w:t xml:space="preserve"> забруднення.</w:t>
      </w:r>
    </w:p>
    <w:p w:rsidR="00036063" w:rsidRPr="00036063" w:rsidRDefault="00036063" w:rsidP="00036063">
      <w:pPr>
        <w:shd w:val="clear" w:color="auto" w:fill="FFFFFF"/>
        <w:spacing w:after="234"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 xml:space="preserve">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w:t>
      </w:r>
      <w:proofErr w:type="gramStart"/>
      <w:r w:rsidRPr="00036063">
        <w:rPr>
          <w:rFonts w:ascii="Arial" w:eastAsia="Times New Roman" w:hAnsi="Arial" w:cs="Arial"/>
          <w:color w:val="000000"/>
          <w:sz w:val="23"/>
          <w:szCs w:val="23"/>
          <w:lang w:eastAsia="ru-RU"/>
        </w:rPr>
        <w:t>п</w:t>
      </w:r>
      <w:proofErr w:type="gramEnd"/>
      <w:r w:rsidRPr="00036063">
        <w:rPr>
          <w:rFonts w:ascii="Arial" w:eastAsia="Times New Roman" w:hAnsi="Arial" w:cs="Arial"/>
          <w:color w:val="000000"/>
          <w:sz w:val="23"/>
          <w:szCs w:val="23"/>
          <w:lang w:eastAsia="ru-RU"/>
        </w:rPr>
        <w:t xml:space="preserve">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w:t>
      </w:r>
      <w:proofErr w:type="gramStart"/>
      <w:r w:rsidRPr="00036063">
        <w:rPr>
          <w:rFonts w:ascii="Arial" w:eastAsia="Times New Roman" w:hAnsi="Arial" w:cs="Arial"/>
          <w:color w:val="000000"/>
          <w:sz w:val="23"/>
          <w:szCs w:val="23"/>
          <w:lang w:eastAsia="ru-RU"/>
        </w:rPr>
        <w:t>пов'язана</w:t>
      </w:r>
      <w:proofErr w:type="gramEnd"/>
      <w:r w:rsidRPr="00036063">
        <w:rPr>
          <w:rFonts w:ascii="Arial" w:eastAsia="Times New Roman" w:hAnsi="Arial" w:cs="Arial"/>
          <w:color w:val="000000"/>
          <w:sz w:val="23"/>
          <w:szCs w:val="23"/>
          <w:lang w:eastAsia="ru-RU"/>
        </w:rPr>
        <w:t xml:space="preserve"> з обслуговуванням населення і може призвести до поширення інфекційних хвороб, затверджених наказом Міністерства охорони здоров'я України від 23 липня 2002 року № 280, зареєстрованих в Міністерстві юстиції України 08 серпня 2002 року за № 639/6927 (у редакції наказу Міністерства охорони здоров'я України від 21 </w:t>
      </w:r>
      <w:proofErr w:type="gramStart"/>
      <w:r w:rsidRPr="00036063">
        <w:rPr>
          <w:rFonts w:ascii="Arial" w:eastAsia="Times New Roman" w:hAnsi="Arial" w:cs="Arial"/>
          <w:color w:val="000000"/>
          <w:sz w:val="23"/>
          <w:szCs w:val="23"/>
          <w:lang w:eastAsia="ru-RU"/>
        </w:rPr>
        <w:t>лютого</w:t>
      </w:r>
      <w:proofErr w:type="gramEnd"/>
      <w:r w:rsidRPr="00036063">
        <w:rPr>
          <w:rFonts w:ascii="Arial" w:eastAsia="Times New Roman" w:hAnsi="Arial" w:cs="Arial"/>
          <w:color w:val="000000"/>
          <w:sz w:val="23"/>
          <w:szCs w:val="23"/>
          <w:lang w:eastAsia="ru-RU"/>
        </w:rPr>
        <w:t xml:space="preserve"> 2013 року № 150).</w:t>
      </w:r>
    </w:p>
    <w:p w:rsidR="00036063" w:rsidRPr="00036063" w:rsidRDefault="00036063" w:rsidP="00036063">
      <w:pPr>
        <w:shd w:val="clear" w:color="auto" w:fill="FFFFFF"/>
        <w:spacing w:after="0" w:line="301" w:lineRule="atLeast"/>
        <w:jc w:val="both"/>
        <w:rPr>
          <w:rFonts w:ascii="Arial" w:eastAsia="Times New Roman" w:hAnsi="Arial" w:cs="Arial"/>
          <w:color w:val="000000"/>
          <w:sz w:val="23"/>
          <w:szCs w:val="23"/>
          <w:lang w:eastAsia="ru-RU"/>
        </w:rPr>
      </w:pPr>
      <w:r w:rsidRPr="00036063">
        <w:rPr>
          <w:rFonts w:ascii="Arial" w:eastAsia="Times New Roman" w:hAnsi="Arial" w:cs="Arial"/>
          <w:color w:val="000000"/>
          <w:sz w:val="23"/>
          <w:szCs w:val="23"/>
          <w:lang w:eastAsia="ru-RU"/>
        </w:rPr>
        <w:t>Генеральний директор</w:t>
      </w:r>
      <w:r w:rsidRPr="00036063">
        <w:rPr>
          <w:rFonts w:ascii="Arial" w:eastAsia="Times New Roman" w:hAnsi="Arial" w:cs="Arial"/>
          <w:color w:val="000000"/>
          <w:sz w:val="23"/>
          <w:szCs w:val="23"/>
          <w:lang w:eastAsia="ru-RU"/>
        </w:rPr>
        <w:br/>
        <w:t>Директорату громадського здоров'я</w:t>
      </w:r>
      <w:r w:rsidRPr="00036063">
        <w:rPr>
          <w:rFonts w:ascii="Arial" w:eastAsia="Times New Roman" w:hAnsi="Arial" w:cs="Arial"/>
          <w:color w:val="000000"/>
          <w:sz w:val="23"/>
          <w:szCs w:val="23"/>
          <w:lang w:eastAsia="ru-RU"/>
        </w:rPr>
        <w:br/>
        <w:t xml:space="preserve">та </w:t>
      </w:r>
      <w:proofErr w:type="gramStart"/>
      <w:r w:rsidRPr="00036063">
        <w:rPr>
          <w:rFonts w:ascii="Arial" w:eastAsia="Times New Roman" w:hAnsi="Arial" w:cs="Arial"/>
          <w:color w:val="000000"/>
          <w:sz w:val="23"/>
          <w:szCs w:val="23"/>
          <w:lang w:eastAsia="ru-RU"/>
        </w:rPr>
        <w:t>проф</w:t>
      </w:r>
      <w:proofErr w:type="gramEnd"/>
      <w:r w:rsidRPr="00036063">
        <w:rPr>
          <w:rFonts w:ascii="Arial" w:eastAsia="Times New Roman" w:hAnsi="Arial" w:cs="Arial"/>
          <w:color w:val="000000"/>
          <w:sz w:val="23"/>
          <w:szCs w:val="23"/>
          <w:lang w:eastAsia="ru-RU"/>
        </w:rPr>
        <w:t>ілактики захворюваності                                           І. Руденко</w:t>
      </w:r>
    </w:p>
    <w:p w:rsidR="00551ACF" w:rsidRPr="00036063" w:rsidRDefault="00551ACF">
      <w:pPr>
        <w:rPr>
          <w:rFonts w:ascii="Times New Roman" w:hAnsi="Times New Roman" w:cs="Times New Roman"/>
          <w:sz w:val="28"/>
          <w:szCs w:val="28"/>
        </w:rPr>
      </w:pPr>
    </w:p>
    <w:sectPr w:rsidR="00551ACF" w:rsidRPr="00036063" w:rsidSect="0003606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160"/>
    <w:multiLevelType w:val="multilevel"/>
    <w:tmpl w:val="53E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34CF8"/>
    <w:multiLevelType w:val="multilevel"/>
    <w:tmpl w:val="80C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43BBB"/>
    <w:multiLevelType w:val="multilevel"/>
    <w:tmpl w:val="7D2A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32C8C"/>
    <w:multiLevelType w:val="multilevel"/>
    <w:tmpl w:val="7280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036063"/>
    <w:rsid w:val="00022378"/>
    <w:rsid w:val="00030A2A"/>
    <w:rsid w:val="00036063"/>
    <w:rsid w:val="000A2678"/>
    <w:rsid w:val="00551ACF"/>
    <w:rsid w:val="00C3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063"/>
    <w:rPr>
      <w:b/>
      <w:bCs/>
    </w:rPr>
  </w:style>
  <w:style w:type="character" w:customStyle="1" w:styleId="apple-converted-space">
    <w:name w:val="apple-converted-space"/>
    <w:basedOn w:val="a0"/>
    <w:rsid w:val="00036063"/>
  </w:style>
  <w:style w:type="character" w:styleId="a5">
    <w:name w:val="Hyperlink"/>
    <w:basedOn w:val="a0"/>
    <w:uiPriority w:val="99"/>
    <w:semiHidden/>
    <w:unhideWhenUsed/>
    <w:rsid w:val="00036063"/>
    <w:rPr>
      <w:color w:val="0000FF"/>
      <w:u w:val="single"/>
    </w:rPr>
  </w:style>
</w:styles>
</file>

<file path=word/webSettings.xml><?xml version="1.0" encoding="utf-8"?>
<w:webSettings xmlns:r="http://schemas.openxmlformats.org/officeDocument/2006/relationships" xmlns:w="http://schemas.openxmlformats.org/wordprocessingml/2006/main">
  <w:divs>
    <w:div w:id="2342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osvita.ua/doc/files/news/777/77778/Dodatok_7.docx" TargetMode="External"/><Relationship Id="rId18" Type="http://schemas.openxmlformats.org/officeDocument/2006/relationships/hyperlink" Target="https://osvita.ua/legislation/other/2738/" TargetMode="External"/><Relationship Id="rId3" Type="http://schemas.openxmlformats.org/officeDocument/2006/relationships/settings" Target="settings.xml"/><Relationship Id="rId21" Type="http://schemas.openxmlformats.org/officeDocument/2006/relationships/hyperlink" Target="http://osvita.ua/doc/files/news/777/77778/Dodatok_10.docx" TargetMode="External"/><Relationship Id="rId7" Type="http://schemas.openxmlformats.org/officeDocument/2006/relationships/hyperlink" Target="http://osvita.ua/doc/files/news/777/77778/Dodatok_3.docx" TargetMode="External"/><Relationship Id="rId12" Type="http://schemas.openxmlformats.org/officeDocument/2006/relationships/hyperlink" Target="https://osvita.ua/legislation/law/2232/" TargetMode="External"/><Relationship Id="rId17" Type="http://schemas.openxmlformats.org/officeDocument/2006/relationships/hyperlink" Target="http://osvita.ua/doc/files/news/777/77778/Dodatok_3_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svita.ua/doc/files/news/777/77778/Dodatok_7_1.docx" TargetMode="External"/><Relationship Id="rId20" Type="http://schemas.openxmlformats.org/officeDocument/2006/relationships/hyperlink" Target="http://osvita.ua/doc/files/news/777/77778/Dodatok_9.docx" TargetMode="External"/><Relationship Id="rId1" Type="http://schemas.openxmlformats.org/officeDocument/2006/relationships/numbering" Target="numbering.xml"/><Relationship Id="rId6" Type="http://schemas.openxmlformats.org/officeDocument/2006/relationships/hyperlink" Target="http://osvita.ua/doc/files/news/777/77778/Dodatok_2.docx" TargetMode="External"/><Relationship Id="rId11" Type="http://schemas.openxmlformats.org/officeDocument/2006/relationships/hyperlink" Target="http://osvita.ua/doc/files/news/777/77778/Dodatok_6.docx" TargetMode="External"/><Relationship Id="rId24" Type="http://schemas.openxmlformats.org/officeDocument/2006/relationships/fontTable" Target="fontTable.xml"/><Relationship Id="rId5" Type="http://schemas.openxmlformats.org/officeDocument/2006/relationships/hyperlink" Target="http://osvita.ua/doc/files/news/777/77778/Dodatok_1.docx" TargetMode="External"/><Relationship Id="rId15" Type="http://schemas.openxmlformats.org/officeDocument/2006/relationships/hyperlink" Target="https://osvita.ua/legislation/law/2232/" TargetMode="External"/><Relationship Id="rId23" Type="http://schemas.openxmlformats.org/officeDocument/2006/relationships/hyperlink" Target="http://osvita.ua/doc/files/news/777/77778/Dodatok_12.docx" TargetMode="External"/><Relationship Id="rId10" Type="http://schemas.openxmlformats.org/officeDocument/2006/relationships/hyperlink" Target="http://osvita.ua/doc/files/news/777/77778/Dodatok_5.docx" TargetMode="External"/><Relationship Id="rId19" Type="http://schemas.openxmlformats.org/officeDocument/2006/relationships/hyperlink" Target="https://osvita.ua/legislation/Ser_osv/2829/" TargetMode="External"/><Relationship Id="rId4" Type="http://schemas.openxmlformats.org/officeDocument/2006/relationships/webSettings" Target="webSettings.xml"/><Relationship Id="rId9" Type="http://schemas.openxmlformats.org/officeDocument/2006/relationships/hyperlink" Target="http://osvita.ua/doc/files/news/777/77778/Dodatok_4.docx" TargetMode="External"/><Relationship Id="rId14" Type="http://schemas.openxmlformats.org/officeDocument/2006/relationships/hyperlink" Target="http://osvita.ua/doc/files/news/777/77778/Dodatok_8.docx" TargetMode="External"/><Relationship Id="rId22" Type="http://schemas.openxmlformats.org/officeDocument/2006/relationships/hyperlink" Target="http://osvita.ua/doc/files/news/777/77778/Dodatok_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9051</Words>
  <Characters>51594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dc:creator>
  <cp:keywords/>
  <dc:description/>
  <cp:lastModifiedBy>543</cp:lastModifiedBy>
  <cp:revision>3</cp:revision>
  <dcterms:created xsi:type="dcterms:W3CDTF">2020-12-09T11:01:00Z</dcterms:created>
  <dcterms:modified xsi:type="dcterms:W3CDTF">2020-12-09T11:58:00Z</dcterms:modified>
</cp:coreProperties>
</file>